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FFE5" w14:textId="74BF75CD" w:rsidR="002E425A" w:rsidRPr="002E425A" w:rsidRDefault="002E425A" w:rsidP="002E425A">
      <w:pPr>
        <w:pStyle w:val="3GPPHeader"/>
        <w:rPr>
          <w:rFonts w:ascii="Arial" w:hAnsi="Arial" w:cs="Arial"/>
          <w:bCs/>
          <w:sz w:val="28"/>
        </w:rPr>
      </w:pPr>
      <w:bookmarkStart w:id="0" w:name="_Hlk145670493"/>
      <w:r w:rsidRPr="002E425A">
        <w:rPr>
          <w:rFonts w:ascii="Arial" w:hAnsi="Arial" w:cs="Arial"/>
          <w:bCs/>
          <w:sz w:val="28"/>
        </w:rPr>
        <w:t>3GPP TSG RAN WG1 #12</w:t>
      </w:r>
      <w:r w:rsidRPr="002E425A">
        <w:rPr>
          <w:rFonts w:ascii="Arial" w:hAnsi="Arial" w:cs="Arial" w:hint="eastAsia"/>
          <w:bCs/>
          <w:sz w:val="28"/>
        </w:rPr>
        <w:t>3</w:t>
      </w:r>
      <w:r w:rsidRPr="002E425A">
        <w:rPr>
          <w:rFonts w:ascii="Arial" w:hAnsi="Arial" w:cs="Arial"/>
          <w:bCs/>
          <w:sz w:val="28"/>
        </w:rPr>
        <w:tab/>
      </w:r>
      <w:r w:rsidR="00B52D6E" w:rsidRPr="00B52D6E">
        <w:rPr>
          <w:rFonts w:ascii="Arial" w:hAnsi="Arial" w:cs="Arial"/>
          <w:bCs/>
          <w:sz w:val="28"/>
        </w:rPr>
        <w:t>R1-2509082</w:t>
      </w:r>
    </w:p>
    <w:p w14:paraId="0516BDB3" w14:textId="77777777" w:rsidR="002E425A" w:rsidRPr="002E425A" w:rsidRDefault="002E425A" w:rsidP="002E425A">
      <w:pPr>
        <w:pStyle w:val="3GPPHeader"/>
        <w:rPr>
          <w:rFonts w:ascii="Arial" w:hAnsi="Arial" w:cs="Arial"/>
          <w:bCs/>
          <w:sz w:val="28"/>
        </w:rPr>
      </w:pPr>
      <w:r w:rsidRPr="002E425A">
        <w:rPr>
          <w:rFonts w:ascii="Arial" w:hAnsi="Arial" w:cs="Arial" w:hint="eastAsia"/>
          <w:bCs/>
          <w:sz w:val="28"/>
        </w:rPr>
        <w:t>Dallas</w:t>
      </w:r>
      <w:r w:rsidRPr="002E425A">
        <w:rPr>
          <w:rFonts w:ascii="Arial" w:hAnsi="Arial" w:cs="Arial"/>
          <w:bCs/>
          <w:sz w:val="28"/>
        </w:rPr>
        <w:t xml:space="preserve">, </w:t>
      </w:r>
      <w:r w:rsidRPr="002E425A">
        <w:rPr>
          <w:rFonts w:ascii="Arial" w:hAnsi="Arial" w:cs="Arial" w:hint="eastAsia"/>
          <w:bCs/>
          <w:sz w:val="28"/>
        </w:rPr>
        <w:t>USA</w:t>
      </w:r>
      <w:r w:rsidRPr="002E425A">
        <w:rPr>
          <w:rFonts w:ascii="Arial" w:hAnsi="Arial" w:cs="Arial"/>
          <w:bCs/>
          <w:sz w:val="28"/>
        </w:rPr>
        <w:t xml:space="preserve">, </w:t>
      </w:r>
      <w:r w:rsidRPr="002E425A">
        <w:rPr>
          <w:rFonts w:ascii="Arial" w:hAnsi="Arial" w:cs="Arial" w:hint="eastAsia"/>
          <w:bCs/>
          <w:sz w:val="28"/>
        </w:rPr>
        <w:t>Nov 17th</w:t>
      </w:r>
      <w:r w:rsidRPr="002E425A">
        <w:rPr>
          <w:rFonts w:ascii="Arial" w:hAnsi="Arial" w:cs="Arial"/>
          <w:bCs/>
          <w:sz w:val="28"/>
        </w:rPr>
        <w:t xml:space="preserve"> – 21st, 2025</w:t>
      </w:r>
    </w:p>
    <w:bookmarkEnd w:id="0"/>
    <w:p w14:paraId="302239B5" w14:textId="77777777" w:rsidR="00FC7D19" w:rsidRPr="002E425A" w:rsidRDefault="00FC7D19">
      <w:pPr>
        <w:pStyle w:val="3GPPHeader"/>
        <w:spacing w:after="0"/>
        <w:rPr>
          <w:sz w:val="22"/>
          <w:szCs w:val="22"/>
        </w:rPr>
      </w:pPr>
    </w:p>
    <w:p w14:paraId="2C0C9079" w14:textId="44D3CD65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2623D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.5</w:t>
      </w:r>
    </w:p>
    <w:p w14:paraId="790F42E0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Apple</w:t>
      </w:r>
    </w:p>
    <w:p w14:paraId="5985922B" w14:textId="22C9039D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5F1A2F" w:rsidRPr="005F1A2F">
        <w:rPr>
          <w:rFonts w:ascii="Arial" w:hAnsi="Arial"/>
          <w:sz w:val="22"/>
          <w:szCs w:val="22"/>
        </w:rPr>
        <w:t>Remaining issues on Rel-19 NES</w:t>
      </w:r>
    </w:p>
    <w:p w14:paraId="74457321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Discussion/Decision</w:t>
      </w:r>
    </w:p>
    <w:p w14:paraId="7E7681A0" w14:textId="594F3EF6" w:rsidR="00CE7232" w:rsidRDefault="00000000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 xml:space="preserve"> </w:t>
      </w:r>
      <w:r w:rsidR="00CE7232">
        <w:rPr>
          <w:rFonts w:ascii="Times New Roman Regular" w:hAnsi="Times New Roman Regular" w:cs="Times New Roman Regular"/>
          <w:sz w:val="32"/>
          <w:szCs w:val="32"/>
        </w:rPr>
        <w:t xml:space="preserve">OD-SSB on </w:t>
      </w:r>
      <w:proofErr w:type="spellStart"/>
      <w:r w:rsidR="00CE7232">
        <w:rPr>
          <w:rFonts w:ascii="Times New Roman Regular" w:hAnsi="Times New Roman Regular" w:cs="Times New Roman Regular"/>
          <w:sz w:val="32"/>
          <w:szCs w:val="32"/>
        </w:rPr>
        <w:t>SCell</w:t>
      </w:r>
      <w:proofErr w:type="spellEnd"/>
    </w:p>
    <w:p w14:paraId="275EAE54" w14:textId="115E041B" w:rsidR="00FC7D19" w:rsidRDefault="007636E8" w:rsidP="00CE7232">
      <w:pPr>
        <w:pStyle w:val="Heading2"/>
      </w:pPr>
      <w:r>
        <w:t xml:space="preserve"> </w:t>
      </w:r>
      <w:r w:rsidR="00CE7232">
        <w:t xml:space="preserve">Incoming LS from RAN2 </w:t>
      </w:r>
      <w:r w:rsidR="00CE7232" w:rsidRPr="00CE7232">
        <w:t>R1-2508305</w:t>
      </w:r>
      <w:r w:rsidR="00CE7232">
        <w:t xml:space="preserve"> (</w:t>
      </w:r>
      <w:r w:rsidR="00CE7232" w:rsidRPr="00CE7232">
        <w:t>R2-2507768</w:t>
      </w:r>
      <w:r w:rsidR="00CE7232">
        <w:t>)</w:t>
      </w:r>
    </w:p>
    <w:p w14:paraId="57CE4D64" w14:textId="6A7AD2C9" w:rsidR="00180AFC" w:rsidRDefault="00CE7232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In </w:t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begin"/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instrText xml:space="preserve"> REF _Ref212817933 \n \h </w:instrText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separate"/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[2]</w:t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end"/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, RAN2 shares agreements on </w:t>
      </w:r>
      <w:r w:rsidR="000552CE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Case #1 (without AO-SSB) for </w:t>
      </w:r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OD-SSB on </w:t>
      </w:r>
      <w:proofErr w:type="spellStart"/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in conjunction with SSB-less </w:t>
      </w:r>
      <w:proofErr w:type="spellStart"/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424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4575F3A2" w14:textId="77777777" w:rsidR="0042467F" w:rsidRDefault="0042467F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2467F" w14:paraId="5386AECD" w14:textId="77777777" w:rsidTr="0042467F">
        <w:tc>
          <w:tcPr>
            <w:tcW w:w="9010" w:type="dxa"/>
          </w:tcPr>
          <w:p w14:paraId="75CB25A2" w14:textId="77777777" w:rsidR="0042467F" w:rsidRPr="0042467F" w:rsidRDefault="0042467F" w:rsidP="004246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color w:val="000000"/>
                <w:sz w:val="20"/>
                <w:szCs w:val="20"/>
                <w:lang w:val="en-GB" w:eastAsia="en-GB"/>
              </w:rPr>
            </w:pPr>
            <w:r w:rsidRPr="0042467F">
              <w:rPr>
                <w:rFonts w:eastAsia="SimSun"/>
                <w:color w:val="000000"/>
                <w:sz w:val="20"/>
                <w:szCs w:val="20"/>
                <w:lang w:val="en-GB" w:eastAsia="en-GB"/>
              </w:rPr>
              <w:t xml:space="preserve">In RAN2#131b, RAN2 discussed the relationship between SSB-less </w:t>
            </w:r>
            <w:proofErr w:type="spellStart"/>
            <w:r w:rsidRPr="0042467F">
              <w:rPr>
                <w:rFonts w:eastAsia="SimSun"/>
                <w:color w:val="000000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42467F">
              <w:rPr>
                <w:rFonts w:eastAsia="SimSun"/>
                <w:color w:val="000000"/>
                <w:sz w:val="20"/>
                <w:szCs w:val="20"/>
                <w:lang w:val="en-GB" w:eastAsia="en-GB"/>
              </w:rPr>
              <w:t xml:space="preserve"> and OD-SSB Case 1 (i.e. only with OD-SSB but without Always-On SSB). The following RAN2 agreements were made:</w:t>
            </w:r>
          </w:p>
          <w:p w14:paraId="0D6FA699" w14:textId="77777777" w:rsidR="0042467F" w:rsidRPr="0042467F" w:rsidRDefault="0042467F" w:rsidP="004246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 w:val="20"/>
                <w:lang w:eastAsia="en-GB"/>
              </w:rPr>
            </w:pPr>
            <w:r w:rsidRPr="0042467F">
              <w:rPr>
                <w:rFonts w:ascii="Arial" w:eastAsia="MS Mincho" w:hAnsi="Arial"/>
                <w:sz w:val="20"/>
                <w:lang w:val="en-GB" w:eastAsia="en-GB"/>
              </w:rPr>
              <w:t xml:space="preserve"> </w:t>
            </w:r>
            <w:r w:rsidRPr="0042467F">
              <w:rPr>
                <w:rFonts w:ascii="Arial" w:eastAsia="MS Mincho" w:hAnsi="Arial"/>
                <w:sz w:val="20"/>
                <w:lang w:eastAsia="en-GB"/>
              </w:rPr>
              <w:t>Agreements:</w:t>
            </w:r>
          </w:p>
          <w:p w14:paraId="0F5700E5" w14:textId="77777777" w:rsidR="0042467F" w:rsidRPr="0042467F" w:rsidRDefault="0042467F" w:rsidP="004246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 w:val="20"/>
                <w:lang w:eastAsia="en-GB"/>
              </w:rPr>
            </w:pPr>
            <w:r w:rsidRPr="0042467F">
              <w:rPr>
                <w:rFonts w:ascii="Arial" w:eastAsia="MS Mincho" w:hAnsi="Arial"/>
                <w:sz w:val="20"/>
                <w:lang w:eastAsia="en-GB"/>
              </w:rPr>
              <w:t>1.</w:t>
            </w:r>
            <w:r w:rsidRPr="0042467F">
              <w:rPr>
                <w:rFonts w:ascii="Arial" w:eastAsia="MS Mincho" w:hAnsi="Arial"/>
                <w:sz w:val="20"/>
                <w:lang w:eastAsia="en-GB"/>
              </w:rPr>
              <w:tab/>
              <w:t xml:space="preserve">When AO-SSB in reference cell is present (i.e.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absoluteFrequencySSB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is present) and OD-SSB is not configured, the UE can obtain timing from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SpCell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or another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(i.e. SSB-less operation).</w:t>
            </w:r>
          </w:p>
          <w:p w14:paraId="17CA0558" w14:textId="77777777" w:rsidR="0042467F" w:rsidRPr="0042467F" w:rsidRDefault="0042467F" w:rsidP="004246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 w:val="20"/>
                <w:lang w:eastAsia="en-GB"/>
              </w:rPr>
            </w:pPr>
            <w:r w:rsidRPr="0042467F">
              <w:rPr>
                <w:rFonts w:ascii="Arial" w:eastAsia="MS Mincho" w:hAnsi="Arial"/>
                <w:sz w:val="20"/>
                <w:lang w:eastAsia="en-GB"/>
              </w:rPr>
              <w:t>2.</w:t>
            </w:r>
            <w:r w:rsidRPr="0042467F">
              <w:rPr>
                <w:rFonts w:ascii="Arial" w:eastAsia="MS Mincho" w:hAnsi="Arial"/>
                <w:sz w:val="20"/>
                <w:lang w:eastAsia="en-GB"/>
              </w:rPr>
              <w:tab/>
              <w:t xml:space="preserve">When AO-SSB in reference cell is present (i.e.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absoluteFrequencySSB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is present) and OD-SSB is deactivated, RAN2 assume that the UE can obtain timing from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SpCell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or another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en-GB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en-GB"/>
              </w:rPr>
              <w:t xml:space="preserve"> (i.e. SSB-less operation as legacy Rel-18 behavior).</w:t>
            </w:r>
          </w:p>
          <w:p w14:paraId="3C3BC4A1" w14:textId="77777777" w:rsidR="0042467F" w:rsidRPr="0042467F" w:rsidRDefault="0042467F" w:rsidP="004246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sz w:val="20"/>
                <w:lang w:eastAsia="sv-SE"/>
              </w:rPr>
            </w:pPr>
            <w:r w:rsidRPr="0042467F">
              <w:rPr>
                <w:rFonts w:ascii="Arial" w:eastAsia="MS Mincho" w:hAnsi="Arial"/>
                <w:sz w:val="20"/>
                <w:lang w:eastAsia="sv-SE"/>
              </w:rPr>
              <w:t>3.</w:t>
            </w:r>
            <w:r w:rsidRPr="0042467F">
              <w:rPr>
                <w:rFonts w:ascii="Arial" w:eastAsia="MS Mincho" w:hAnsi="Arial"/>
                <w:sz w:val="20"/>
                <w:lang w:eastAsia="sv-SE"/>
              </w:rPr>
              <w:tab/>
              <w:t xml:space="preserve">The field description of </w:t>
            </w:r>
            <w:proofErr w:type="spellStart"/>
            <w:r w:rsidRPr="0042467F">
              <w:rPr>
                <w:rFonts w:ascii="Arial" w:eastAsia="MS Mincho" w:hAnsi="Arial"/>
                <w:sz w:val="20"/>
                <w:lang w:eastAsia="sv-SE"/>
              </w:rPr>
              <w:t>absoluteFrequencySSB</w:t>
            </w:r>
            <w:proofErr w:type="spellEnd"/>
            <w:r w:rsidRPr="0042467F">
              <w:rPr>
                <w:rFonts w:ascii="Arial" w:eastAsia="MS Mincho" w:hAnsi="Arial"/>
                <w:sz w:val="20"/>
                <w:lang w:eastAsia="sv-SE"/>
              </w:rPr>
              <w:t xml:space="preserve"> is updated as follows:</w:t>
            </w:r>
          </w:p>
          <w:p w14:paraId="5BF32F26" w14:textId="77777777" w:rsidR="0042467F" w:rsidRPr="0042467F" w:rsidRDefault="0042467F" w:rsidP="004246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/>
              <w:ind w:left="363" w:hanging="363"/>
              <w:rPr>
                <w:rFonts w:ascii="Arial" w:eastAsia="MS Mincho" w:hAnsi="Arial"/>
                <w:i/>
                <w:sz w:val="20"/>
                <w:lang w:eastAsia="sv-SE"/>
              </w:rPr>
            </w:pPr>
            <w:r w:rsidRPr="0042467F">
              <w:rPr>
                <w:rFonts w:ascii="Arial" w:eastAsia="MS Mincho" w:hAnsi="Arial"/>
                <w:sz w:val="20"/>
                <w:lang w:eastAsia="sv-SE"/>
              </w:rPr>
              <w:tab/>
            </w:r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CD-SSB of the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PCell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is always on the sync raster. Frequencies </w:t>
            </w:r>
            <w:proofErr w:type="gram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are considered to be</w:t>
            </w:r>
            <w:proofErr w:type="gram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on the sync raster if they are also identifiable with a GSCN value (see TS 38.101-1 [15] or TS 38.101-5 [75]). If the field is absent, the SSB related parameters should be absent, e.g.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ssb-PositionsInBurst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,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ssb-periodicityServingCell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and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subcarrierSpacing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in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ServingCellConfigCommon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IE. If the field is absent </w:t>
            </w:r>
            <w:r w:rsidRPr="0042467F">
              <w:rPr>
                <w:rFonts w:ascii="Arial" w:eastAsia="MS Mincho" w:hAnsi="Arial"/>
                <w:i/>
                <w:sz w:val="20"/>
                <w:u w:val="single"/>
                <w:lang w:eastAsia="sv-SE"/>
              </w:rPr>
              <w:t xml:space="preserve">and </w:t>
            </w:r>
            <w:r w:rsidRPr="0042467F">
              <w:rPr>
                <w:rFonts w:ascii="Arial" w:eastAsia="MS Mincho" w:hAnsi="Arial"/>
                <w:i/>
                <w:iCs/>
                <w:sz w:val="20"/>
                <w:u w:val="single"/>
                <w:lang w:eastAsia="sv-SE"/>
              </w:rPr>
              <w:t>od-ssb</w:t>
            </w:r>
            <w:r w:rsidRPr="0042467F">
              <w:rPr>
                <w:rFonts w:ascii="Arial" w:eastAsia="MS Mincho" w:hAnsi="Arial"/>
                <w:bCs/>
                <w:i/>
                <w:iCs/>
                <w:sz w:val="20"/>
                <w:u w:val="single"/>
                <w:lang w:eastAsia="sv-SE"/>
              </w:rPr>
              <w:t>-</w:t>
            </w:r>
            <w:r w:rsidRPr="0042467F">
              <w:rPr>
                <w:rFonts w:ascii="Arial" w:eastAsia="MS Mincho" w:hAnsi="Arial"/>
                <w:bCs/>
                <w:i/>
                <w:sz w:val="20"/>
                <w:u w:val="single"/>
                <w:lang w:eastAsia="sv-SE"/>
              </w:rPr>
              <w:t>r19</w:t>
            </w:r>
            <w:r w:rsidRPr="0042467F">
              <w:rPr>
                <w:rFonts w:ascii="Arial" w:eastAsia="MS Mincho" w:hAnsi="Arial"/>
                <w:i/>
                <w:sz w:val="20"/>
                <w:u w:val="single"/>
                <w:lang w:eastAsia="sv-SE"/>
              </w:rPr>
              <w:t xml:space="preserve"> is absent in </w:t>
            </w:r>
            <w:proofErr w:type="spellStart"/>
            <w:r w:rsidRPr="0042467F">
              <w:rPr>
                <w:rFonts w:ascii="Arial" w:eastAsia="MS Mincho" w:hAnsi="Arial"/>
                <w:i/>
                <w:iCs/>
                <w:sz w:val="20"/>
                <w:u w:val="single"/>
                <w:lang w:eastAsia="sv-SE"/>
              </w:rPr>
              <w:t>SCellConfig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,</w:t>
            </w:r>
            <w:r w:rsidRPr="0042467F">
              <w:rPr>
                <w:rFonts w:ascii="Arial" w:eastAsia="MS Mincho" w:hAnsi="Arial"/>
                <w:i/>
                <w:sz w:val="20"/>
                <w:u w:val="single"/>
                <w:lang w:eastAsia="sv-SE"/>
              </w:rPr>
              <w:t xml:space="preserve"> or if the field is absent and </w:t>
            </w:r>
            <w:r w:rsidRPr="0042467F">
              <w:rPr>
                <w:rFonts w:ascii="Arial" w:eastAsia="MS Mincho" w:hAnsi="Arial"/>
                <w:bCs/>
                <w:i/>
                <w:sz w:val="20"/>
                <w:u w:val="single"/>
                <w:lang w:eastAsia="sv-SE"/>
              </w:rPr>
              <w:t>od-ssb-r19</w:t>
            </w:r>
            <w:r w:rsidRPr="0042467F">
              <w:rPr>
                <w:rFonts w:ascii="Arial" w:eastAsia="MS Mincho" w:hAnsi="Arial"/>
                <w:i/>
                <w:sz w:val="20"/>
                <w:u w:val="single"/>
                <w:lang w:eastAsia="sv-SE"/>
              </w:rPr>
              <w:t xml:space="preserve"> is present in </w:t>
            </w:r>
            <w:proofErr w:type="spellStart"/>
            <w:r w:rsidRPr="0042467F">
              <w:rPr>
                <w:rFonts w:ascii="Arial" w:eastAsia="MS Mincho" w:hAnsi="Arial"/>
                <w:i/>
                <w:iCs/>
                <w:sz w:val="20"/>
                <w:u w:val="single"/>
                <w:lang w:eastAsia="sv-SE"/>
              </w:rPr>
              <w:t>SCellConfig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u w:val="single"/>
                <w:lang w:eastAsia="sv-SE"/>
              </w:rPr>
              <w:t xml:space="preserve"> but OD-SSB is not activated</w:t>
            </w:r>
            <w:r w:rsidRPr="0042467F">
              <w:rPr>
                <w:rFonts w:ascii="Arial" w:eastAsia="MS Mincho" w:hAnsi="Arial"/>
                <w:i/>
                <w:iCs/>
                <w:sz w:val="20"/>
                <w:u w:val="single"/>
                <w:lang w:eastAsia="sv-SE"/>
              </w:rPr>
              <w:t>,</w:t>
            </w:r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the UE obtains timing reference from the intra-band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SpCell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or intra-band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if applicable as described in TS 38.213 [13], clause 4.1, or from the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SpCell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or an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indicated by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referenceCell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, or from the reference serving cell defined in TS 38.133 [14]. This is supported in case the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for which the UE obtains the timing reference is in the same or different frequency band as the cell (i.e. the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SpCell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or the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>SCell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, respectively) from which the UE obtains the timing reference. </w:t>
            </w:r>
            <w:r w:rsidRPr="0042467F">
              <w:rPr>
                <w:rFonts w:ascii="Arial" w:eastAsia="MS Mincho" w:hAnsi="Arial"/>
                <w:i/>
                <w:sz w:val="20"/>
                <w:lang w:eastAsia="en-GB"/>
              </w:rPr>
              <w:t xml:space="preserve">For </w:t>
            </w:r>
            <w:proofErr w:type="spellStart"/>
            <w:r w:rsidRPr="0042467F">
              <w:rPr>
                <w:rFonts w:ascii="Arial" w:eastAsia="MS Mincho" w:hAnsi="Arial"/>
                <w:i/>
                <w:sz w:val="20"/>
                <w:lang w:eastAsia="en-GB"/>
              </w:rPr>
              <w:t>PCell</w:t>
            </w:r>
            <w:proofErr w:type="spellEnd"/>
            <w:r w:rsidRPr="0042467F">
              <w:rPr>
                <w:rFonts w:ascii="Arial" w:eastAsia="MS Mincho" w:hAnsi="Arial"/>
                <w:i/>
                <w:sz w:val="20"/>
                <w:lang w:eastAsia="en-GB"/>
              </w:rPr>
              <w:t>, this field</w:t>
            </w:r>
            <w:r w:rsidRPr="0042467F">
              <w:rPr>
                <w:rFonts w:ascii="Arial" w:eastAsia="MS Mincho" w:hAnsi="Arial"/>
                <w:i/>
                <w:sz w:val="20"/>
                <w:lang w:eastAsia="sv-SE"/>
              </w:rPr>
              <w:t xml:space="preserve"> corresponds to the CD-SSB.</w:t>
            </w:r>
          </w:p>
          <w:p w14:paraId="77D578C2" w14:textId="77777777" w:rsidR="0042467F" w:rsidRDefault="0042467F" w:rsidP="005F1A2F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579CCD48" w14:textId="77777777" w:rsidR="0042467F" w:rsidRDefault="0042467F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3CBFEDA" w14:textId="018DEAA2" w:rsidR="000552CE" w:rsidRDefault="000552CE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short, RAN2 agreed CR to support SSB-less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when OD-SSB is not configured or OD-SSB is not activated. We have the following scenarios for SSB-less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where </w:t>
      </w:r>
      <w:proofErr w:type="spellStart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Scn</w:t>
      </w:r>
      <w:proofErr w:type="spellEnd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2-2-3 was not handled in RAN2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171E09DF" w14:textId="26CF776E" w:rsidR="00B07825" w:rsidRPr="00B07825" w:rsidRDefault="00B07825" w:rsidP="00B07825">
      <w:pPr>
        <w:pStyle w:val="ListParagraph"/>
        <w:numPr>
          <w:ilvl w:val="0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1/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Rel-18 SSB-less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(</w:t>
      </w:r>
      <w:r w:rsidRPr="00B0782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Reference cell is always configured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)</w:t>
      </w:r>
    </w:p>
    <w:p w14:paraId="4A8E4980" w14:textId="5F435A6B" w:rsidR="00B07825" w:rsidRDefault="00B07825" w:rsidP="00B07825">
      <w:pPr>
        <w:pStyle w:val="ListParagraph"/>
        <w:numPr>
          <w:ilvl w:val="0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2/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Rel-19 SSB-less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, i.e. </w:t>
      </w:r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Case #1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(without AO-SSB) in OD-SSB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operation</w:t>
      </w:r>
    </w:p>
    <w:p w14:paraId="46CA80FD" w14:textId="76CE248D" w:rsidR="00B07825" w:rsidRDefault="00B07825" w:rsidP="00B07825">
      <w:pPr>
        <w:pStyle w:val="ListParagraph"/>
        <w:numPr>
          <w:ilvl w:val="1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2-1/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Reference cell is </w:t>
      </w:r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not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configured (new scenario supported in Rel-19)</w:t>
      </w:r>
    </w:p>
    <w:p w14:paraId="0E344E87" w14:textId="5D5D2204" w:rsidR="00B07825" w:rsidRDefault="00B07825" w:rsidP="00B07825">
      <w:pPr>
        <w:pStyle w:val="ListParagraph"/>
        <w:numPr>
          <w:ilvl w:val="1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2-2/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Reference cell is configured</w:t>
      </w:r>
    </w:p>
    <w:p w14:paraId="51056BDD" w14:textId="22FB56D7" w:rsidR="00B07825" w:rsidRDefault="00B07825" w:rsidP="00B07825">
      <w:pPr>
        <w:pStyle w:val="ListParagraph"/>
        <w:numPr>
          <w:ilvl w:val="2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2-2-2/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OD-SSB is not activated (</w:t>
      </w:r>
      <w:r w:rsidRPr="00B07825">
        <w:rPr>
          <w:rFonts w:ascii="Times New Roman Regular" w:eastAsia="SimSun" w:hAnsi="Times New Roman Regular" w:cs="Times New Roman Regular"/>
          <w:bCs/>
          <w:i/>
          <w:iCs/>
          <w:color w:val="00B050"/>
          <w:sz w:val="21"/>
          <w:szCs w:val="21"/>
        </w:rPr>
        <w:t>RAN2 agreement is related to this scenario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)</w:t>
      </w:r>
    </w:p>
    <w:p w14:paraId="154B047A" w14:textId="0AFADBCE" w:rsidR="00B07825" w:rsidRPr="00B07825" w:rsidRDefault="00B07825" w:rsidP="00B07825">
      <w:pPr>
        <w:pStyle w:val="ListParagraph"/>
        <w:numPr>
          <w:ilvl w:val="2"/>
          <w:numId w:val="12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EE0000"/>
          <w:sz w:val="21"/>
          <w:szCs w:val="21"/>
        </w:rPr>
      </w:pPr>
      <w:proofErr w:type="spellStart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Scn</w:t>
      </w:r>
      <w:proofErr w:type="spellEnd"/>
      <w:r w:rsidRPr="00B07825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</w:t>
      </w:r>
      <w:r w:rsidRPr="00B07825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2-2-3/</w:t>
      </w:r>
      <w:r w:rsidRPr="00B07825">
        <w:rPr>
          <w:rFonts w:ascii="Times New Roman Regular" w:eastAsia="SimSun" w:hAnsi="Times New Roman Regular" w:cs="Times New Roman Regular"/>
          <w:bCs/>
          <w:color w:val="EE0000"/>
          <w:sz w:val="21"/>
          <w:szCs w:val="21"/>
        </w:rPr>
        <w:t xml:space="preserve"> OD-SSB is activated</w:t>
      </w:r>
      <w:r>
        <w:rPr>
          <w:rFonts w:ascii="Times New Roman Regular" w:eastAsia="SimSun" w:hAnsi="Times New Roman Regular" w:cs="Times New Roman Regular"/>
          <w:bCs/>
          <w:color w:val="EE0000"/>
          <w:sz w:val="21"/>
          <w:szCs w:val="21"/>
        </w:rPr>
        <w:t xml:space="preserve"> </w:t>
      </w:r>
      <w:r w:rsidRPr="00B0782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(</w:t>
      </w:r>
      <w:r w:rsidRPr="00B07825">
        <w:rPr>
          <w:rFonts w:ascii="Times New Roman Regular" w:eastAsia="SimSun" w:hAnsi="Times New Roman Regular" w:cs="Times New Roman Regular"/>
          <w:bCs/>
          <w:i/>
          <w:iCs/>
          <w:color w:val="EE0000"/>
          <w:sz w:val="21"/>
          <w:szCs w:val="21"/>
        </w:rPr>
        <w:t>not handled by RAN2</w:t>
      </w:r>
      <w:r w:rsidRPr="00B0782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)</w:t>
      </w:r>
    </w:p>
    <w:p w14:paraId="59C6C6C6" w14:textId="77777777" w:rsidR="00B07825" w:rsidRPr="00B07825" w:rsidRDefault="00B07825" w:rsidP="00B0782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3F264996" w14:textId="77777777" w:rsidR="00B07825" w:rsidRDefault="00B07825" w:rsidP="00B0782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4D9D2BD8" w14:textId="0CB80852" w:rsidR="00441339" w:rsidRDefault="00441339" w:rsidP="00B0782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As for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Scn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2-2-3, we have </w:t>
      </w:r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the following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options.</w:t>
      </w:r>
    </w:p>
    <w:p w14:paraId="52C7EEA8" w14:textId="2FABDA32" w:rsidR="00C62EBF" w:rsidRDefault="00C62EBF" w:rsidP="00441339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When reference cell for SSB-less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configured and OD-SSB for an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activated</w:t>
      </w:r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,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20670AA8" w14:textId="6FAAB8BB" w:rsidR="00441339" w:rsidRDefault="00441339" w:rsidP="002368A0">
      <w:pPr>
        <w:pStyle w:val="ListParagraph"/>
        <w:numPr>
          <w:ilvl w:val="1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lastRenderedPageBreak/>
        <w:t xml:space="preserve">Option 1: AO-SSB in reference cell can be </w:t>
      </w:r>
      <w:r w:rsidR="008D2BD3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also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used for </w:t>
      </w:r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timing in an </w:t>
      </w:r>
      <w:proofErr w:type="spellStart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together with OD-SSB in the </w:t>
      </w:r>
      <w:proofErr w:type="spellStart"/>
      <w:r w:rsidR="00C62EB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</w:p>
    <w:p w14:paraId="23503521" w14:textId="11228B7C" w:rsidR="00C62EBF" w:rsidRDefault="00C62EBF" w:rsidP="002368A0">
      <w:pPr>
        <w:pStyle w:val="ListParagraph"/>
        <w:numPr>
          <w:ilvl w:val="1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Option 2: UE </w:t>
      </w:r>
      <w:r w:rsidR="00A1631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only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uses OD-SSB </w:t>
      </w:r>
      <w:r w:rsidR="00A1631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the </w:t>
      </w:r>
      <w:proofErr w:type="spellStart"/>
      <w:r w:rsidR="00A1631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A1631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4681539B" w14:textId="1F505B49" w:rsidR="00A1631B" w:rsidRDefault="00A1631B" w:rsidP="002368A0">
      <w:pPr>
        <w:pStyle w:val="ListParagraph"/>
        <w:numPr>
          <w:ilvl w:val="1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Option 3: It is up to UE implementation whether to use AO-SSB in reference cell</w:t>
      </w:r>
    </w:p>
    <w:p w14:paraId="52CB2156" w14:textId="77777777" w:rsidR="00A1631B" w:rsidRDefault="00A1631B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B86E8D7" w14:textId="15BB32D3" w:rsidR="00A1631B" w:rsidRDefault="00A1631B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We </w:t>
      </w:r>
      <w:r w:rsidR="00B64319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have thought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Case #1 (without AO-SSB) on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with reference cell configuration can be supported without RAN2 </w:t>
      </w:r>
      <w:r w:rsidR="001C4128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CR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 However, it seems RAN2 makes the case clear to be supported</w:t>
      </w:r>
      <w:r w:rsidR="005302D7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explicitly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5ACA5DC4" w14:textId="77777777" w:rsidR="00A1631B" w:rsidRDefault="00A1631B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99533B9" w14:textId="78C6C1BE" w:rsidR="002368A0" w:rsidRDefault="00A1631B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In UE implementation perspective, Option 2 is the best. The measurement of AO-SSB in reference cell </w:t>
      </w:r>
      <w:r w:rsidR="00E96EB4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may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require RF retuning. </w:t>
      </w:r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fact, there is no motivation for UE to use AO-SSB in reference cell. </w:t>
      </w:r>
      <w:r w:rsidR="00765CF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Also</w:t>
      </w:r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, there is no QCL defined between AO-SSB in reference cell and OD-SSB in </w:t>
      </w:r>
      <w:proofErr w:type="spellStart"/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according to SSB index. Therefore, both measurement and timing from AO-SSB in reference cell cannot be combined with those from OD-SSB in </w:t>
      </w:r>
      <w:proofErr w:type="spellStart"/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 w:rsidR="002368A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, which means only one of them should be used.</w:t>
      </w:r>
    </w:p>
    <w:p w14:paraId="618C6E1F" w14:textId="77777777" w:rsidR="002368A0" w:rsidRDefault="002368A0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64672272" w14:textId="594ED931" w:rsidR="002368A0" w:rsidRPr="002368A0" w:rsidRDefault="002368A0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</w:pPr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Observation 1: There is no benefit for UE to use AO-SSB in reference cell when OD-SSB in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is activated.</w:t>
      </w:r>
    </w:p>
    <w:p w14:paraId="541BC6FD" w14:textId="3E91A2F0" w:rsidR="00A1631B" w:rsidRPr="00A1631B" w:rsidRDefault="002368A0" w:rsidP="00A1631B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64B1AB1E" w14:textId="7E5CCA20" w:rsidR="0042467F" w:rsidRPr="002368A0" w:rsidRDefault="002368A0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1: When reference cell for SSB-less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configured and OD-SSB for an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activated,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Option 2 is supported.</w:t>
      </w:r>
      <w:r w:rsidR="00B32D33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RAN1 sends an LS </w:t>
      </w:r>
      <w:proofErr w:type="gramStart"/>
      <w:r w:rsidR="00B32D33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reply back</w:t>
      </w:r>
      <w:proofErr w:type="gramEnd"/>
      <w:r w:rsidR="00B32D33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to RAN2.</w:t>
      </w:r>
    </w:p>
    <w:p w14:paraId="25FCF8F5" w14:textId="77777777" w:rsidR="002368A0" w:rsidRPr="002368A0" w:rsidRDefault="002368A0" w:rsidP="002368A0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Option 1: AO-SSB in reference cell can be used for timing in an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together with OD-SSB in the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</w:p>
    <w:p w14:paraId="74E7A0AC" w14:textId="77777777" w:rsidR="002368A0" w:rsidRPr="00741D6F" w:rsidRDefault="002368A0" w:rsidP="002368A0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</w:pPr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 xml:space="preserve">Option 2: UE only uses OD-SSB in the </w:t>
      </w:r>
      <w:proofErr w:type="spellStart"/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>SCell</w:t>
      </w:r>
      <w:proofErr w:type="spellEnd"/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>.</w:t>
      </w:r>
    </w:p>
    <w:p w14:paraId="5CD01E50" w14:textId="68CAD071" w:rsidR="002368A0" w:rsidRPr="002368A0" w:rsidRDefault="002368A0" w:rsidP="002368A0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Option 3: It is up to UE implementation whether to use AO-SSB in reference cell</w:t>
      </w:r>
    </w:p>
    <w:p w14:paraId="2228232F" w14:textId="77777777" w:rsidR="00D11E9A" w:rsidRDefault="00D11E9A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47AE91F" w14:textId="77777777" w:rsidR="007636E8" w:rsidRDefault="007636E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4B70963E" w14:textId="7A263491" w:rsidR="00791C2F" w:rsidRDefault="00D27218" w:rsidP="00D27218">
      <w:pPr>
        <w:pStyle w:val="Heading2"/>
        <w:rPr>
          <w:lang w:eastAsia="ko-KR"/>
        </w:rPr>
      </w:pPr>
      <w:r>
        <w:rPr>
          <w:lang w:eastAsia="ko-KR"/>
        </w:rPr>
        <w:t xml:space="preserve"> </w:t>
      </w:r>
      <w:r w:rsidRPr="00D27218">
        <w:rPr>
          <w:lang w:eastAsia="ko-KR"/>
        </w:rPr>
        <w:t>Implicit OD-SSB deactivation in Case #2 (w. AO-SSB)</w:t>
      </w:r>
    </w:p>
    <w:p w14:paraId="301FA9E6" w14:textId="53256BAF" w:rsidR="007636E8" w:rsidRDefault="00D2721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In FL summary from RAN1 #122bis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fldChar w:fldCharType="begin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instrText xml:space="preserve"> REF _Ref212820872 \n \h </w:instrTex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fldChar w:fldCharType="separate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[3]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fldChar w:fldCharType="end"/>
      </w:r>
      <w:r w:rsidR="00B03B9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:</w:t>
      </w:r>
    </w:p>
    <w:p w14:paraId="04CDE3AC" w14:textId="77777777" w:rsidR="00B03B91" w:rsidRDefault="00B03B91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03B91" w14:paraId="0E30B444" w14:textId="77777777" w:rsidTr="00B03B91">
        <w:tc>
          <w:tcPr>
            <w:tcW w:w="9010" w:type="dxa"/>
          </w:tcPr>
          <w:p w14:paraId="4A7D1D54" w14:textId="77777777" w:rsidR="00B03B91" w:rsidRPr="00B03B91" w:rsidRDefault="00B03B91" w:rsidP="00B03B91">
            <w:pPr>
              <w:keepNext/>
              <w:widowControl w:val="0"/>
              <w:tabs>
                <w:tab w:val="left" w:pos="576"/>
                <w:tab w:val="left" w:pos="4260"/>
              </w:tabs>
              <w:spacing w:before="240" w:after="60"/>
              <w:ind w:firstLine="284"/>
              <w:jc w:val="both"/>
              <w:outlineLvl w:val="1"/>
              <w:rPr>
                <w:rFonts w:ascii="Arial" w:eastAsia="Batang" w:hAnsi="Arial"/>
                <w:b/>
                <w:bCs/>
                <w:i/>
                <w:iCs/>
                <w:szCs w:val="28"/>
                <w:lang w:val="en-GB" w:eastAsia="ko-KR"/>
              </w:rPr>
            </w:pP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ko-KR"/>
              </w:rPr>
              <w:t>[</w:t>
            </w: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highlight w:val="yellow"/>
                <w:lang w:val="en-GB" w:eastAsia="ko-KR"/>
              </w:rPr>
              <w:t>Moderator’s note</w:t>
            </w: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ko-KR"/>
              </w:rPr>
              <w:t xml:space="preserve">] </w:t>
            </w:r>
            <w:r w:rsidRPr="00B03B91">
              <w:rPr>
                <w:rFonts w:ascii="Times" w:eastAsia="Batang" w:hAnsi="Times" w:cs="Times" w:hint="eastAsia"/>
                <w:bCs/>
                <w:iCs/>
                <w:sz w:val="20"/>
                <w:szCs w:val="20"/>
                <w:lang w:val="en-GB" w:eastAsia="ko-KR"/>
              </w:rPr>
              <w:t>Following issue is identified</w:t>
            </w: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ko-KR"/>
              </w:rPr>
              <w:t xml:space="preserve"> </w:t>
            </w:r>
            <w:r w:rsidRPr="00B03B91">
              <w:rPr>
                <w:rFonts w:ascii="Times" w:eastAsia="Batang" w:hAnsi="Times" w:cs="Times" w:hint="eastAsia"/>
                <w:bCs/>
                <w:iCs/>
                <w:sz w:val="20"/>
                <w:szCs w:val="20"/>
                <w:lang w:val="en-GB" w:eastAsia="ko-KR"/>
              </w:rPr>
              <w:t>and moderator</w:t>
            </w: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ko-KR"/>
              </w:rPr>
              <w:t>’</w:t>
            </w:r>
            <w:r w:rsidRPr="00B03B91">
              <w:rPr>
                <w:rFonts w:ascii="Times" w:eastAsia="Batang" w:hAnsi="Times" w:cs="Times" w:hint="eastAsia"/>
                <w:bCs/>
                <w:iCs/>
                <w:sz w:val="20"/>
                <w:szCs w:val="20"/>
                <w:lang w:val="en-GB" w:eastAsia="ko-KR"/>
              </w:rPr>
              <w:t>s view for that issue is added</w:t>
            </w:r>
            <w:r w:rsidRPr="00B03B91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ko-KR"/>
              </w:rPr>
              <w:t>.</w:t>
            </w:r>
          </w:p>
          <w:p w14:paraId="3CDAE93F" w14:textId="77777777" w:rsidR="00B03B91" w:rsidRPr="00B03B91" w:rsidRDefault="00B03B91" w:rsidP="00B03B91">
            <w:pPr>
              <w:numPr>
                <w:ilvl w:val="0"/>
                <w:numId w:val="3"/>
              </w:numPr>
              <w:spacing w:after="0" w:line="252" w:lineRule="auto"/>
              <w:jc w:val="both"/>
              <w:rPr>
                <w:sz w:val="20"/>
              </w:rPr>
            </w:pPr>
            <w:r w:rsidRPr="00B03B91">
              <w:rPr>
                <w:rFonts w:eastAsia="Malgun Gothic" w:hint="eastAsia"/>
                <w:b/>
                <w:bCs/>
                <w:sz w:val="20"/>
                <w:lang w:eastAsia="ko-KR"/>
              </w:rPr>
              <w:t>Issue #1 (From [13] Apple)</w:t>
            </w:r>
            <w:r w:rsidRPr="00B03B91">
              <w:rPr>
                <w:rFonts w:eastAsia="Malgun Gothic" w:hint="eastAsia"/>
                <w:sz w:val="20"/>
                <w:lang w:eastAsia="ko-KR"/>
              </w:rPr>
              <w:t>: To clarify UE behavior on implicit OD-SSB deactivation for Case #2</w:t>
            </w:r>
          </w:p>
          <w:p w14:paraId="3532E589" w14:textId="77777777" w:rsidR="00B03B91" w:rsidRPr="00B03B91" w:rsidRDefault="00B03B91" w:rsidP="00B03B91">
            <w:pPr>
              <w:numPr>
                <w:ilvl w:val="1"/>
                <w:numId w:val="3"/>
              </w:numPr>
              <w:spacing w:after="0" w:line="252" w:lineRule="auto"/>
              <w:jc w:val="both"/>
              <w:rPr>
                <w:sz w:val="20"/>
              </w:rPr>
            </w:pPr>
            <w:r w:rsidRPr="00B03B91">
              <w:rPr>
                <w:rFonts w:eastAsia="Malgun Gothic" w:hint="eastAsia"/>
                <w:b/>
                <w:bCs/>
                <w:sz w:val="20"/>
                <w:lang w:eastAsia="ko-KR"/>
              </w:rPr>
              <w:t xml:space="preserve">[Moderator] </w:t>
            </w:r>
            <w:r w:rsidRPr="00B03B91">
              <w:rPr>
                <w:rFonts w:eastAsia="Malgun Gothic" w:hint="eastAsia"/>
                <w:sz w:val="20"/>
                <w:lang w:eastAsia="ko-KR"/>
              </w:rPr>
              <w:t xml:space="preserve">The following agreement was made only for Case #1, which implies OD-SSB can be implicitly/explicitly deactivated before </w:t>
            </w:r>
            <w:proofErr w:type="spellStart"/>
            <w:r w:rsidRPr="00B03B91">
              <w:rPr>
                <w:rFonts w:eastAsia="Malgun Gothic" w:hint="eastAsia"/>
                <w:sz w:val="20"/>
                <w:lang w:eastAsia="ko-KR"/>
              </w:rPr>
              <w:t>SCell</w:t>
            </w:r>
            <w:proofErr w:type="spellEnd"/>
            <w:r w:rsidRPr="00B03B91">
              <w:rPr>
                <w:rFonts w:eastAsia="Malgun Gothic" w:hint="eastAsia"/>
                <w:sz w:val="20"/>
                <w:lang w:eastAsia="ko-KR"/>
              </w:rPr>
              <w:t xml:space="preserve"> is deactivated, i.e., </w:t>
            </w:r>
            <w:r w:rsidRPr="00B03B91">
              <w:rPr>
                <w:rFonts w:eastAsia="Malgun Gothic" w:hint="eastAsia"/>
                <w:b/>
                <w:bCs/>
                <w:sz w:val="20"/>
                <w:lang w:eastAsia="ko-KR"/>
              </w:rPr>
              <w:t>Option 2</w:t>
            </w:r>
            <w:r w:rsidRPr="00B03B91">
              <w:rPr>
                <w:rFonts w:eastAsia="Malgun Gothic" w:hint="eastAsia"/>
                <w:sz w:val="20"/>
                <w:lang w:eastAsia="ko-KR"/>
              </w:rPr>
              <w:t xml:space="preserve"> in Apple</w:t>
            </w:r>
            <w:r w:rsidRPr="00B03B91">
              <w:rPr>
                <w:rFonts w:eastAsia="Malgun Gothic"/>
                <w:sz w:val="20"/>
                <w:lang w:eastAsia="ko-KR"/>
              </w:rPr>
              <w:t>’</w:t>
            </w:r>
            <w:r w:rsidRPr="00B03B91">
              <w:rPr>
                <w:rFonts w:eastAsia="Malgun Gothic" w:hint="eastAsia"/>
                <w:sz w:val="20"/>
                <w:lang w:eastAsia="ko-KR"/>
              </w:rPr>
              <w:t xml:space="preserve">s </w:t>
            </w:r>
            <w:r w:rsidRPr="00B03B91">
              <w:rPr>
                <w:rFonts w:eastAsia="Malgun Gothic" w:hint="eastAsia"/>
                <w:b/>
                <w:bCs/>
                <w:sz w:val="20"/>
                <w:lang w:eastAsia="ko-KR"/>
              </w:rPr>
              <w:t>Proposal 1</w:t>
            </w:r>
            <w:r w:rsidRPr="00B03B91">
              <w:rPr>
                <w:rFonts w:eastAsia="Malgun Gothic" w:hint="eastAsia"/>
                <w:sz w:val="20"/>
                <w:lang w:eastAsia="ko-KR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84"/>
            </w:tblGrid>
            <w:tr w:rsidR="00B03B91" w:rsidRPr="00B03B91" w14:paraId="4C2E513C" w14:textId="77777777" w:rsidTr="00B55CCB">
              <w:tc>
                <w:tcPr>
                  <w:tcW w:w="9631" w:type="dxa"/>
                </w:tcPr>
                <w:p w14:paraId="7C9C95D4" w14:textId="77777777" w:rsidR="00B03B91" w:rsidRPr="00B03B91" w:rsidRDefault="00B03B91" w:rsidP="00B03B91">
                  <w:pPr>
                    <w:spacing w:after="0"/>
                    <w:contextualSpacing/>
                    <w:jc w:val="both"/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 w:eastAsia="ko-KR"/>
                    </w:rPr>
                  </w:pPr>
                  <w:r w:rsidRPr="00B03B91"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highlight w:val="green"/>
                      <w:lang w:val="en-GB" w:eastAsia="ko-KR"/>
                    </w:rPr>
                    <w:t>Agreement</w:t>
                  </w:r>
                </w:p>
                <w:p w14:paraId="1E2CD6C9" w14:textId="77777777" w:rsidR="00B03B91" w:rsidRPr="00B03B91" w:rsidRDefault="00B03B91" w:rsidP="00B03B91">
                  <w:pPr>
                    <w:spacing w:after="0"/>
                    <w:contextualSpacing/>
                    <w:jc w:val="both"/>
                    <w:rPr>
                      <w:rFonts w:ascii="Times" w:eastAsia="Batang" w:hAnsi="Times"/>
                      <w:sz w:val="20"/>
                      <w:szCs w:val="20"/>
                      <w:lang w:val="en-GB" w:eastAsia="ko-KR"/>
                    </w:rPr>
                  </w:pPr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>For</w:t>
                  </w:r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en-US"/>
                    </w:rPr>
                    <w:t xml:space="preserve"> a cell supporting on-demand SSB </w:t>
                  </w:r>
                  <w:proofErr w:type="spellStart"/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en-US"/>
                    </w:rPr>
                    <w:t>SCell</w:t>
                  </w:r>
                  <w:proofErr w:type="spellEnd"/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en-US"/>
                    </w:rPr>
                    <w:t xml:space="preserve"> operation</w:t>
                  </w:r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>, for Case #1 (</w:t>
                  </w:r>
                  <w:r w:rsidRPr="00B03B91">
                    <w:rPr>
                      <w:rFonts w:eastAsia="Malgun Gothic" w:hint="eastAsia"/>
                      <w:sz w:val="20"/>
                      <w:lang w:eastAsia="ko-KR"/>
                    </w:rPr>
                    <w:t xml:space="preserve">i.e., </w:t>
                  </w:r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en-US"/>
                    </w:rPr>
                    <w:t>No always-on SSB on the cell</w:t>
                  </w:r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>)</w:t>
                  </w:r>
                </w:p>
                <w:p w14:paraId="39389EBB" w14:textId="77777777" w:rsidR="00B03B91" w:rsidRPr="00B03B91" w:rsidRDefault="00B03B91" w:rsidP="00B03B91">
                  <w:pPr>
                    <w:numPr>
                      <w:ilvl w:val="0"/>
                      <w:numId w:val="3"/>
                    </w:numPr>
                    <w:spacing w:after="0"/>
                    <w:contextualSpacing/>
                    <w:jc w:val="both"/>
                    <w:rPr>
                      <w:rFonts w:ascii="Times" w:eastAsia="Batang" w:hAnsi="Times"/>
                      <w:sz w:val="20"/>
                      <w:szCs w:val="20"/>
                      <w:lang w:val="en-GB" w:eastAsia="ko-KR"/>
                    </w:rPr>
                  </w:pPr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ko-KR"/>
                    </w:rPr>
                    <w:t>UE does not expect</w:t>
                  </w:r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 xml:space="preserve"> </w:t>
                  </w:r>
                  <w:r w:rsidRPr="00B03B91">
                    <w:rPr>
                      <w:rFonts w:ascii="Times" w:eastAsia="Batang" w:hAnsi="Times"/>
                      <w:sz w:val="20"/>
                      <w:szCs w:val="20"/>
                      <w:lang w:val="en-GB" w:eastAsia="ko-KR"/>
                    </w:rPr>
                    <w:t>the OD-SSB transmission indicated by RRC/MAC-CE to be deactivated</w:t>
                  </w:r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 xml:space="preserve"> while the </w:t>
                  </w:r>
                  <w:proofErr w:type="spellStart"/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>SCell</w:t>
                  </w:r>
                  <w:proofErr w:type="spellEnd"/>
                  <w:r w:rsidRPr="00B03B91">
                    <w:rPr>
                      <w:rFonts w:ascii="Times" w:eastAsia="Batang" w:hAnsi="Times" w:hint="eastAsia"/>
                      <w:sz w:val="20"/>
                      <w:szCs w:val="20"/>
                      <w:lang w:val="en-GB" w:eastAsia="ko-KR"/>
                    </w:rPr>
                    <w:t xml:space="preserve"> is activated.</w:t>
                  </w:r>
                </w:p>
              </w:tc>
            </w:tr>
          </w:tbl>
          <w:p w14:paraId="6551CCF5" w14:textId="77777777" w:rsidR="00B03B91" w:rsidRPr="00B03B91" w:rsidRDefault="00B03B91" w:rsidP="00D11E9A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  <w:lang w:val="en-GB" w:eastAsia="ko-KR"/>
              </w:rPr>
            </w:pPr>
          </w:p>
        </w:tc>
      </w:tr>
    </w:tbl>
    <w:p w14:paraId="512F013D" w14:textId="77777777" w:rsidR="00B03B91" w:rsidRDefault="00B03B91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06077848" w14:textId="77777777" w:rsidR="00D27218" w:rsidRDefault="00D2721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21AC1388" w14:textId="7C039313" w:rsidR="00762975" w:rsidRDefault="00762975" w:rsidP="0076297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Both implicit and explicit deactivations of OD-SSB transmission are supported. Implicit deactivation for Case #2 involves deactivating OD-SSB transmission after N times of OD-SSB burst transmissions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since  OD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-SSB has been activated or adapted by MAC-CE. If N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SCell’s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deactivation, there are </w:t>
      </w:r>
      <w:r w:rsidR="007948C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some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options available:</w:t>
      </w:r>
    </w:p>
    <w:p w14:paraId="61761355" w14:textId="77777777" w:rsidR="00762975" w:rsidRDefault="00762975" w:rsidP="0076297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9D0964C" w14:textId="77777777" w:rsidR="00762975" w:rsidRDefault="00762975" w:rsidP="00762975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Option 1: </w:t>
      </w:r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UE </w:t>
      </w:r>
      <w:r w:rsidRPr="003455BA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/>
        </w:rPr>
        <w:t>expects</w:t>
      </w:r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the OD-SSB transmission is not deactivated while the </w:t>
      </w:r>
      <w:proofErr w:type="spellStart"/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>SCell</w:t>
      </w:r>
      <w:proofErr w:type="spellEnd"/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is activated.</w:t>
      </w:r>
    </w:p>
    <w:p w14:paraId="25D7C67B" w14:textId="77777777" w:rsidR="00762975" w:rsidRDefault="00762975" w:rsidP="00762975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Option 2: UE assumes the OD-SSB transmission is deactivated.</w:t>
      </w:r>
    </w:p>
    <w:p w14:paraId="766FA6B7" w14:textId="77777777" w:rsidR="00762975" w:rsidRDefault="00762975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264CED43" w14:textId="77777777" w:rsidR="00762975" w:rsidRDefault="00762975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2EA2E08E" w14:textId="58A495F6" w:rsidR="00F3167F" w:rsidRDefault="00F3167F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  <w:t>We have observed the following two issues:</w:t>
      </w:r>
    </w:p>
    <w:p w14:paraId="25CCE0CE" w14:textId="6A4335B2" w:rsidR="00F3167F" w:rsidRPr="00F3167F" w:rsidRDefault="00F3167F" w:rsidP="00F3167F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>I</w:t>
      </w:r>
      <w:r w:rsidRPr="00F31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 xml:space="preserve">t is not desirable for UE to change configurations for measurement depending on whether OD-SSB exists or not during </w:t>
      </w:r>
      <w:proofErr w:type="spellStart"/>
      <w:r w:rsidRPr="00F31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>SCell</w:t>
      </w:r>
      <w:proofErr w:type="spellEnd"/>
      <w:r w:rsidRPr="00F3167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 xml:space="preserve"> activation period, </w:t>
      </w:r>
      <w:r w:rsidRPr="002D7A48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 w:eastAsia="ko-KR"/>
        </w:rPr>
        <w:t>which could increase UE complexity</w:t>
      </w:r>
      <w:r w:rsidRPr="00684C33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 w:eastAsia="ko-KR"/>
        </w:rPr>
        <w:t xml:space="preserve">. </w:t>
      </w:r>
      <w:r w:rsidRPr="002D7A48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 w:eastAsia="ko-KR"/>
        </w:rPr>
        <w:t>This reconfiguration could require reconfiguration time at UE side</w:t>
      </w:r>
      <w:r w:rsidRPr="00684C33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 w:eastAsia="ko-KR"/>
        </w:rPr>
        <w:t>.</w:t>
      </w:r>
    </w:p>
    <w:p w14:paraId="343BF07F" w14:textId="657ECA69" w:rsidR="00260618" w:rsidRDefault="00824F5F" w:rsidP="00F3167F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lastRenderedPageBreak/>
        <w:t xml:space="preserve">Scenario 3B (OD-SSB activation after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is activated) is not supported. Only OD-SSB adaptation (after activation</w:t>
      </w:r>
      <w:r w:rsidR="0039448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before or when </w:t>
      </w:r>
      <w:proofErr w:type="spellStart"/>
      <w:r w:rsidR="0039448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SCell</w:t>
      </w:r>
      <w:proofErr w:type="spellEnd"/>
      <w:r w:rsidR="0039448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is activated – Scenario 2/2A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) is allowed</w:t>
      </w:r>
      <w:r w:rsidR="003963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during </w:t>
      </w:r>
      <w:proofErr w:type="spellStart"/>
      <w:r w:rsidR="003963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SCell</w:t>
      </w:r>
      <w:proofErr w:type="spellEnd"/>
      <w:r w:rsidR="003963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activation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.</w:t>
      </w:r>
    </w:p>
    <w:p w14:paraId="7D67FA0A" w14:textId="23B384F0" w:rsidR="00824F5F" w:rsidRPr="00F3167F" w:rsidRDefault="00824F5F" w:rsidP="00824F5F">
      <w:pPr>
        <w:pStyle w:val="ListParagraph"/>
        <w:numPr>
          <w:ilvl w:val="1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If OD-SSB is implicitly deactivated in the middle of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activation and if network wants to send OD-SSB again,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has to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be deactivated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in order to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 activate OD-SSB</w:t>
      </w:r>
      <w:r w:rsidR="003963F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; otherwise, it is not possible to send OD-SSB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>.</w:t>
      </w:r>
    </w:p>
    <w:p w14:paraId="1D4E014B" w14:textId="77777777" w:rsidR="00260618" w:rsidRDefault="0026061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41A78F3B" w14:textId="0A31BC39" w:rsidR="003963FC" w:rsidRPr="00C818E3" w:rsidRDefault="00C818E3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2: </w:t>
      </w:r>
    </w:p>
    <w:p w14:paraId="42844F92" w14:textId="77777777" w:rsidR="00C818E3" w:rsidRPr="00C818E3" w:rsidRDefault="00C818E3" w:rsidP="00C818E3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 xml:space="preserve">It is not desirable for UE to change configurations for measurement depending on whether OD-SSB exists or not during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 xml:space="preserve"> activation period, 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u w:val="single"/>
          <w:lang w:val="en-US" w:eastAsia="ko-KR"/>
        </w:rPr>
        <w:t>which could increase UE complexity. This reconfiguration could require reconfiguration time at UE side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>.</w:t>
      </w:r>
    </w:p>
    <w:p w14:paraId="68ED5A9F" w14:textId="41F7D928" w:rsidR="00C818E3" w:rsidRPr="00C818E3" w:rsidRDefault="00C818E3" w:rsidP="00C818E3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Scenario 3B (OD-SSB activation after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is activated) is not supported. Only OD-SSB adaptation (after activation</w:t>
      </w:r>
      <w:r w:rsidR="00312540" w:rsidRPr="0031254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 xml:space="preserve"> </w:t>
      </w:r>
      <w:r w:rsidR="00312540"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 xml:space="preserve">before or when </w:t>
      </w:r>
      <w:proofErr w:type="spellStart"/>
      <w:r w:rsidR="00312540"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>SCell</w:t>
      </w:r>
      <w:proofErr w:type="spellEnd"/>
      <w:r w:rsidR="00312540"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 xml:space="preserve"> is activated – Scenario 2/2A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) is allowed during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activation.</w:t>
      </w:r>
    </w:p>
    <w:p w14:paraId="74BA63A5" w14:textId="7701A46A" w:rsidR="00C818E3" w:rsidRPr="00C818E3" w:rsidRDefault="00C818E3" w:rsidP="00C818E3">
      <w:pPr>
        <w:pStyle w:val="ListParagraph"/>
        <w:numPr>
          <w:ilvl w:val="1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If OD-SSB is implicitly deactivated in the middle of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activation and if network wants to send OD-SSB again,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</w:t>
      </w:r>
      <w:proofErr w:type="gram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has to</w:t>
      </w:r>
      <w:proofErr w:type="gram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be deactivated </w:t>
      </w:r>
      <w:r w:rsidR="004171C7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first </w:t>
      </w:r>
      <w:proofErr w:type="gram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in order to</w:t>
      </w:r>
      <w:proofErr w:type="gram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activate OD-SSB; otherwise, it is not possible to send OD-SSB.</w:t>
      </w:r>
    </w:p>
    <w:p w14:paraId="396B3A19" w14:textId="77777777" w:rsidR="00D27218" w:rsidRDefault="00D2721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184EE481" w14:textId="77777777" w:rsidR="00C818E3" w:rsidRPr="00C818E3" w:rsidRDefault="00C818E3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760333B6" w14:textId="1AD23B23" w:rsidR="00C818E3" w:rsidRDefault="00C818E3" w:rsidP="00C818E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adopt Option 1.</w:t>
      </w:r>
    </w:p>
    <w:p w14:paraId="73E3B1F8" w14:textId="77777777" w:rsidR="00C818E3" w:rsidRPr="004B285B" w:rsidRDefault="00C818E3" w:rsidP="00C818E3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eastAsia="ko-KR"/>
        </w:rPr>
      </w:pP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eastAsia="ko-KR"/>
        </w:rPr>
        <w:t xml:space="preserve">Option 1: </w:t>
      </w: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UE </w:t>
      </w:r>
      <w:r w:rsidRPr="004B285B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u w:val="single"/>
          <w:lang w:val="en-US" w:eastAsia="ko-KR"/>
        </w:rPr>
        <w:t>expects</w:t>
      </w: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 the OD-SSB transmission is not deactivated while the </w:t>
      </w:r>
      <w:proofErr w:type="spellStart"/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>SCell</w:t>
      </w:r>
      <w:proofErr w:type="spellEnd"/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 is activated.</w:t>
      </w:r>
    </w:p>
    <w:p w14:paraId="6B205909" w14:textId="17166EF0" w:rsidR="00D27218" w:rsidRPr="00C818E3" w:rsidRDefault="00C818E3" w:rsidP="00C818E3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</w:pPr>
      <w:r w:rsidRPr="00C818E3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3E63AFDA" w14:textId="77777777" w:rsidR="007636E8" w:rsidRDefault="007636E8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5B634088" w14:textId="77777777" w:rsidR="00023935" w:rsidRPr="004C2903" w:rsidRDefault="00023935" w:rsidP="00023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09AF8DAE" w14:textId="49592C30" w:rsidR="00023935" w:rsidRPr="00E36608" w:rsidRDefault="00023935" w:rsidP="00023935">
      <w:pPr>
        <w:pStyle w:val="Heading1"/>
      </w:pPr>
      <w:r w:rsidRPr="00E36608">
        <w:t xml:space="preserve"> </w:t>
      </w:r>
      <w:r>
        <w:t>Summary</w:t>
      </w:r>
    </w:p>
    <w:p w14:paraId="36E1D832" w14:textId="3B43B6B9" w:rsidR="00A84A27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61094930" w14:textId="05C092A7" w:rsidR="00A84A27" w:rsidRPr="00A84A27" w:rsidRDefault="00A84A27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</w:pPr>
      <w:r w:rsidRPr="00A84A27"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  <w:t xml:space="preserve">OD-SSB on </w:t>
      </w:r>
      <w:proofErr w:type="spellStart"/>
      <w:r w:rsidRPr="00A84A27"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  <w:t>SCell</w:t>
      </w:r>
      <w:proofErr w:type="spellEnd"/>
    </w:p>
    <w:p w14:paraId="737C3A53" w14:textId="77777777" w:rsidR="00A84A27" w:rsidRDefault="00A84A27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AE53FE3" w14:textId="724F4BA9" w:rsidR="00023935" w:rsidRPr="0034618D" w:rsidRDefault="007939C2" w:rsidP="0034618D">
      <w:pPr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</w:t>
      </w:r>
      <w:r w:rsidRPr="007939C2">
        <w:rPr>
          <w:b/>
          <w:color w:val="EE0000"/>
        </w:rPr>
        <w:t xml:space="preserve"> </w:t>
      </w:r>
      <w:r w:rsidR="0034618D" w:rsidRPr="0034618D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Incoming LS from RAN2 R1-2508305 (R2-2507768)</w:t>
      </w:r>
      <w:r w:rsidRPr="0034618D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&gt;</w:t>
      </w:r>
    </w:p>
    <w:p w14:paraId="5A3DD857" w14:textId="77777777" w:rsidR="0034618D" w:rsidRPr="002368A0" w:rsidRDefault="0034618D" w:rsidP="0034618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</w:pPr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Observation 1: There is no benefit for UE to use AO-SSB in reference cell when OD-SSB in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 xml:space="preserve"> is activated.</w:t>
      </w:r>
    </w:p>
    <w:p w14:paraId="11A16184" w14:textId="77777777" w:rsidR="0034618D" w:rsidRPr="00A1631B" w:rsidRDefault="0034618D" w:rsidP="0034618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573934D1" w14:textId="77777777" w:rsidR="00B32D33" w:rsidRPr="002368A0" w:rsidRDefault="00B32D33" w:rsidP="00B32D3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1: When reference cell for SSB-less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configured and OD-SSB for an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activated,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Option 2 is supported. RAN1 sends an LS </w:t>
      </w:r>
      <w:proofErr w:type="gram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reply back</w:t>
      </w:r>
      <w:proofErr w:type="gram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to RAN2.</w:t>
      </w:r>
    </w:p>
    <w:p w14:paraId="48AC245F" w14:textId="77777777" w:rsidR="00B32D33" w:rsidRPr="002368A0" w:rsidRDefault="00B32D33" w:rsidP="00B32D33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Option 1: AO-SSB in reference cell can be used for timing in an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together with OD-SSB in the </w:t>
      </w:r>
      <w:proofErr w:type="spellStart"/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SCell</w:t>
      </w:r>
      <w:proofErr w:type="spellEnd"/>
    </w:p>
    <w:p w14:paraId="0EFC2050" w14:textId="77777777" w:rsidR="00B32D33" w:rsidRPr="00741D6F" w:rsidRDefault="00B32D33" w:rsidP="00B32D33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</w:pPr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 xml:space="preserve">Option 2: UE only uses OD-SSB in the </w:t>
      </w:r>
      <w:proofErr w:type="spellStart"/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>SCell</w:t>
      </w:r>
      <w:proofErr w:type="spellEnd"/>
      <w:r w:rsidRPr="00741D6F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u w:val="single"/>
          <w:lang w:eastAsia="ko-KR"/>
        </w:rPr>
        <w:t>.</w:t>
      </w:r>
    </w:p>
    <w:p w14:paraId="797061B2" w14:textId="77777777" w:rsidR="00B32D33" w:rsidRPr="002368A0" w:rsidRDefault="00B32D33" w:rsidP="00B32D33">
      <w:pPr>
        <w:pStyle w:val="ListParagraph"/>
        <w:numPr>
          <w:ilvl w:val="0"/>
          <w:numId w:val="13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368A0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Option 3: It is up to UE implementation whether to use AO-SSB in reference cell</w:t>
      </w:r>
    </w:p>
    <w:p w14:paraId="34DB76B7" w14:textId="77777777" w:rsidR="00023935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 w:eastAsia="ko-KR"/>
        </w:rPr>
      </w:pPr>
    </w:p>
    <w:p w14:paraId="3FBBA7CE" w14:textId="518B6042" w:rsidR="007939C2" w:rsidRP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</w:t>
      </w:r>
      <w:r w:rsidRPr="007939C2">
        <w:rPr>
          <w:b/>
          <w:color w:val="EE0000"/>
        </w:rPr>
        <w:t xml:space="preserve"> </w:t>
      </w:r>
      <w:r w:rsidR="0034618D" w:rsidRPr="0034618D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Implicit OD-SSB deactivation in Case #2 (w. AO-SSB)</w:t>
      </w: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 xml:space="preserve"> &gt;</w:t>
      </w:r>
    </w:p>
    <w:p w14:paraId="0AE0C7ED" w14:textId="77777777" w:rsidR="008B6653" w:rsidRPr="00C818E3" w:rsidRDefault="008B6653" w:rsidP="008B665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2: </w:t>
      </w:r>
    </w:p>
    <w:p w14:paraId="6C6276A8" w14:textId="77777777" w:rsidR="008B6653" w:rsidRPr="00C818E3" w:rsidRDefault="008B6653" w:rsidP="008B6653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 xml:space="preserve">It is not desirable for UE to change configurations for measurement depending on whether OD-SSB exists or not during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 xml:space="preserve"> activation period, 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u w:val="single"/>
          <w:lang w:val="en-US" w:eastAsia="ko-KR"/>
        </w:rPr>
        <w:t>which could increase UE complexity. This reconfiguration could require reconfiguration time at UE side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val="en-US" w:eastAsia="ko-KR"/>
        </w:rPr>
        <w:t>.</w:t>
      </w:r>
    </w:p>
    <w:p w14:paraId="186F07A4" w14:textId="77777777" w:rsidR="008B6653" w:rsidRPr="00C818E3" w:rsidRDefault="008B6653" w:rsidP="008B6653">
      <w:pPr>
        <w:pStyle w:val="ListParagraph"/>
        <w:numPr>
          <w:ilvl w:val="0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lastRenderedPageBreak/>
        <w:t xml:space="preserve">Scenario 3B (OD-SSB activation after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is activated) is not supported. Only OD-SSB adaptation (after activation</w:t>
      </w:r>
      <w:r w:rsidRPr="00312540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 w:eastAsia="ko-KR"/>
        </w:rPr>
        <w:t xml:space="preserve"> </w:t>
      </w:r>
      <w:r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 xml:space="preserve">before or when </w:t>
      </w:r>
      <w:proofErr w:type="spellStart"/>
      <w:r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>SCell</w:t>
      </w:r>
      <w:proofErr w:type="spellEnd"/>
      <w:r w:rsidRPr="00312540">
        <w:rPr>
          <w:rFonts w:ascii="Times New Roman Regular" w:eastAsia="SimSun" w:hAnsi="Times New Roman Regular" w:cs="Times New Roman Regular"/>
          <w:b/>
          <w:bCs/>
          <w:color w:val="000000" w:themeColor="text1"/>
          <w:sz w:val="21"/>
          <w:szCs w:val="21"/>
          <w:lang w:val="en-US" w:eastAsia="ko-KR"/>
        </w:rPr>
        <w:t xml:space="preserve"> is activated – Scenario 2/2A</w:t>
      </w: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) is allowed during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activation.</w:t>
      </w:r>
    </w:p>
    <w:p w14:paraId="7684D4C0" w14:textId="7B6E197C" w:rsidR="008B6653" w:rsidRPr="00C818E3" w:rsidRDefault="008B6653" w:rsidP="008B6653">
      <w:pPr>
        <w:pStyle w:val="ListParagraph"/>
        <w:numPr>
          <w:ilvl w:val="1"/>
          <w:numId w:val="14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If OD-SSB is implicitly deactivated in the middle of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activation and if network wants to send OD-SSB again, </w:t>
      </w:r>
      <w:proofErr w:type="spell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SCell</w:t>
      </w:r>
      <w:proofErr w:type="spell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</w:t>
      </w:r>
      <w:proofErr w:type="gram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has to</w:t>
      </w:r>
      <w:proofErr w:type="gram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be deactivated </w:t>
      </w:r>
      <w:r w:rsidR="00C86F3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first </w:t>
      </w:r>
      <w:proofErr w:type="gramStart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in order to</w:t>
      </w:r>
      <w:proofErr w:type="gramEnd"/>
      <w:r w:rsidRPr="00C818E3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 activate OD-SSB; otherwise, it is not possible to send OD-SSB.</w:t>
      </w:r>
    </w:p>
    <w:p w14:paraId="5374E213" w14:textId="77777777" w:rsidR="0034618D" w:rsidRDefault="0034618D" w:rsidP="0034618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4611DB47" w14:textId="77777777" w:rsidR="0034618D" w:rsidRPr="00C818E3" w:rsidRDefault="0034618D" w:rsidP="0034618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 w:eastAsia="ko-KR"/>
        </w:rPr>
      </w:pPr>
    </w:p>
    <w:p w14:paraId="36160D9B" w14:textId="77777777" w:rsidR="0034618D" w:rsidRDefault="0034618D" w:rsidP="0034618D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adopt Option 1.</w:t>
      </w:r>
    </w:p>
    <w:p w14:paraId="0714D2D9" w14:textId="77777777" w:rsidR="0034618D" w:rsidRPr="004B285B" w:rsidRDefault="0034618D" w:rsidP="0034618D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eastAsia="ko-KR"/>
        </w:rPr>
      </w:pP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eastAsia="ko-KR"/>
        </w:rPr>
        <w:t xml:space="preserve">Option 1: </w:t>
      </w: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UE </w:t>
      </w:r>
      <w:r w:rsidRPr="004B285B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u w:val="single"/>
          <w:lang w:val="en-US" w:eastAsia="ko-KR"/>
        </w:rPr>
        <w:t>expects</w:t>
      </w:r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 the OD-SSB transmission is not deactivated while the </w:t>
      </w:r>
      <w:proofErr w:type="spellStart"/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>SCell</w:t>
      </w:r>
      <w:proofErr w:type="spellEnd"/>
      <w:r w:rsidRPr="004B285B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u w:val="single"/>
          <w:lang w:val="en-US" w:eastAsia="ko-KR"/>
        </w:rPr>
        <w:t xml:space="preserve"> is activated.</w:t>
      </w:r>
    </w:p>
    <w:p w14:paraId="44E972A6" w14:textId="77777777" w:rsidR="0034618D" w:rsidRPr="00AB4396" w:rsidRDefault="0034618D" w:rsidP="0034618D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AB4396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128203B9" w14:textId="77777777" w:rsid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</w:p>
    <w:p w14:paraId="25842458" w14:textId="77777777" w:rsidR="007939C2" w:rsidRPr="004C2903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2A25829C" w14:textId="77777777" w:rsidR="00FC7D19" w:rsidRPr="00E36608" w:rsidRDefault="00000000">
      <w:pPr>
        <w:pStyle w:val="Heading1"/>
      </w:pPr>
      <w:r w:rsidRPr="00E36608">
        <w:t xml:space="preserve"> Reference</w:t>
      </w:r>
    </w:p>
    <w:p w14:paraId="7C105962" w14:textId="2365F967" w:rsidR="00FC7D19" w:rsidRDefault="00D31DD7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1" w:name="_Ref197330045"/>
      <w:r w:rsidRPr="00D31DD7">
        <w:rPr>
          <w:sz w:val="21"/>
          <w:szCs w:val="21"/>
        </w:rPr>
        <w:t>RP-242354</w:t>
      </w:r>
      <w:r w:rsidR="000753C3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E36608">
        <w:rPr>
          <w:sz w:val="21"/>
          <w:szCs w:val="21"/>
        </w:rPr>
        <w:t>Revised WID for Enhancements of network energy savings for NR</w:t>
      </w:r>
      <w:r w:rsidR="000753C3">
        <w:rPr>
          <w:sz w:val="21"/>
          <w:szCs w:val="21"/>
        </w:rPr>
        <w:t>,</w:t>
      </w:r>
      <w:r w:rsidRPr="00E36608">
        <w:rPr>
          <w:sz w:val="21"/>
          <w:szCs w:val="21"/>
        </w:rPr>
        <w:t xml:space="preserve"> Ericsson</w:t>
      </w:r>
      <w:bookmarkEnd w:id="1"/>
    </w:p>
    <w:p w14:paraId="68D8BC75" w14:textId="009549CB" w:rsidR="00CE7232" w:rsidRDefault="00CE7232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2" w:name="_Ref212817933"/>
      <w:r w:rsidRPr="00CE7232">
        <w:rPr>
          <w:sz w:val="21"/>
          <w:szCs w:val="21"/>
        </w:rPr>
        <w:t>R1-2508305</w:t>
      </w:r>
      <w:r>
        <w:rPr>
          <w:sz w:val="21"/>
          <w:szCs w:val="21"/>
        </w:rPr>
        <w:t xml:space="preserve"> (</w:t>
      </w:r>
      <w:r w:rsidRPr="00CE7232">
        <w:rPr>
          <w:sz w:val="21"/>
          <w:szCs w:val="21"/>
        </w:rPr>
        <w:t>R2-2507768</w:t>
      </w:r>
      <w:r>
        <w:rPr>
          <w:sz w:val="21"/>
          <w:szCs w:val="21"/>
        </w:rPr>
        <w:t xml:space="preserve">), </w:t>
      </w:r>
      <w:r w:rsidRPr="00CE7232">
        <w:rPr>
          <w:sz w:val="21"/>
          <w:szCs w:val="21"/>
        </w:rPr>
        <w:t>LS on OD-SSB</w:t>
      </w:r>
      <w:r>
        <w:rPr>
          <w:sz w:val="21"/>
          <w:szCs w:val="21"/>
        </w:rPr>
        <w:t>, RAN2 (Apple)</w:t>
      </w:r>
      <w:bookmarkEnd w:id="2"/>
    </w:p>
    <w:p w14:paraId="1E7F5601" w14:textId="0F2E284E" w:rsidR="00791C2F" w:rsidRPr="00791C2F" w:rsidRDefault="00791C2F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3" w:name="_Ref212820872"/>
      <w:r w:rsidRPr="00791C2F">
        <w:rPr>
          <w:sz w:val="21"/>
          <w:szCs w:val="21"/>
          <w:lang w:val="de-DE"/>
        </w:rPr>
        <w:t>R1-2</w:t>
      </w:r>
      <w:r w:rsidRPr="00791C2F">
        <w:rPr>
          <w:rFonts w:hint="eastAsia"/>
          <w:sz w:val="21"/>
          <w:szCs w:val="21"/>
          <w:lang w:val="de-DE"/>
        </w:rPr>
        <w:t>508133</w:t>
      </w:r>
      <w:r>
        <w:rPr>
          <w:sz w:val="21"/>
          <w:szCs w:val="21"/>
          <w:lang w:val="de-DE"/>
        </w:rPr>
        <w:t xml:space="preserve">, </w:t>
      </w:r>
      <w:bookmarkStart w:id="4" w:name="_Hlk147503452"/>
      <w:r w:rsidRPr="00791C2F">
        <w:rPr>
          <w:sz w:val="21"/>
          <w:szCs w:val="21"/>
          <w:lang w:val="en-GB"/>
        </w:rPr>
        <w:t>Summary #</w:t>
      </w:r>
      <w:r w:rsidRPr="00791C2F">
        <w:rPr>
          <w:rFonts w:hint="eastAsia"/>
          <w:sz w:val="21"/>
          <w:szCs w:val="21"/>
          <w:lang w:val="en-GB"/>
        </w:rPr>
        <w:t>4</w:t>
      </w:r>
      <w:r w:rsidRPr="00791C2F">
        <w:rPr>
          <w:sz w:val="21"/>
          <w:szCs w:val="21"/>
          <w:lang w:val="en-GB"/>
        </w:rPr>
        <w:t xml:space="preserve"> of </w:t>
      </w:r>
      <w:bookmarkEnd w:id="4"/>
      <w:r w:rsidRPr="00791C2F">
        <w:rPr>
          <w:sz w:val="21"/>
          <w:szCs w:val="21"/>
          <w:lang w:val="en-GB"/>
        </w:rPr>
        <w:t>on-demand SSB for NES</w:t>
      </w:r>
      <w:r>
        <w:rPr>
          <w:sz w:val="21"/>
          <w:szCs w:val="21"/>
          <w:lang w:val="en-GB"/>
        </w:rPr>
        <w:t xml:space="preserve">, </w:t>
      </w:r>
      <w:r w:rsidRPr="00791C2F">
        <w:rPr>
          <w:sz w:val="21"/>
          <w:szCs w:val="21"/>
          <w:lang w:val="en-GB"/>
        </w:rPr>
        <w:t>Moderator (LG Electronics)</w:t>
      </w:r>
      <w:bookmarkEnd w:id="3"/>
      <w:r w:rsidRPr="00791C2F">
        <w:rPr>
          <w:sz w:val="21"/>
          <w:szCs w:val="21"/>
          <w:lang w:val="de-DE"/>
        </w:rPr>
        <w:t xml:space="preserve"> </w:t>
      </w:r>
    </w:p>
    <w:p w14:paraId="254A9C03" w14:textId="77777777" w:rsidR="00A1372E" w:rsidRPr="006535B7" w:rsidRDefault="00A1372E">
      <w:pPr>
        <w:pStyle w:val="ListParagraph"/>
        <w:ind w:leftChars="0" w:left="0" w:firstLine="0"/>
        <w:contextualSpacing/>
        <w:jc w:val="both"/>
        <w:rPr>
          <w:sz w:val="21"/>
          <w:szCs w:val="21"/>
          <w:lang w:val="en-US"/>
        </w:rPr>
      </w:pPr>
    </w:p>
    <w:p w14:paraId="2DE5D536" w14:textId="0FB5D11D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p w14:paraId="653152E7" w14:textId="77777777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sectPr w:rsidR="00FC7D1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2F215" w14:textId="77777777" w:rsidR="007B313C" w:rsidRDefault="007B313C">
      <w:pPr>
        <w:spacing w:after="0"/>
      </w:pPr>
      <w:r>
        <w:separator/>
      </w:r>
    </w:p>
  </w:endnote>
  <w:endnote w:type="continuationSeparator" w:id="0">
    <w:p w14:paraId="50CF3B60" w14:textId="77777777" w:rsidR="007B313C" w:rsidRDefault="007B3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KaiTi_GB2312">
    <w:altName w:val="Microsoft YaHei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Regular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AF3A" w14:textId="77777777" w:rsidR="007B313C" w:rsidRDefault="007B313C">
      <w:pPr>
        <w:spacing w:after="0"/>
      </w:pPr>
      <w:r>
        <w:separator/>
      </w:r>
    </w:p>
  </w:footnote>
  <w:footnote w:type="continuationSeparator" w:id="0">
    <w:p w14:paraId="05C82764" w14:textId="77777777" w:rsidR="007B313C" w:rsidRDefault="007B31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0B19E2"/>
    <w:multiLevelType w:val="hybridMultilevel"/>
    <w:tmpl w:val="F7F4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125F"/>
    <w:multiLevelType w:val="hybridMultilevel"/>
    <w:tmpl w:val="DA78B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74FF0"/>
    <w:multiLevelType w:val="hybridMultilevel"/>
    <w:tmpl w:val="02560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056F6"/>
    <w:multiLevelType w:val="hybridMultilevel"/>
    <w:tmpl w:val="CDE45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E0EBB"/>
    <w:multiLevelType w:val="hybridMultilevel"/>
    <w:tmpl w:val="C07E5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77A46"/>
    <w:multiLevelType w:val="hybridMultilevel"/>
    <w:tmpl w:val="56F6B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111D33"/>
    <w:multiLevelType w:val="hybridMultilevel"/>
    <w:tmpl w:val="B9FA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F4676"/>
    <w:multiLevelType w:val="hybridMultilevel"/>
    <w:tmpl w:val="A776F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87115922">
    <w:abstractNumId w:val="1"/>
  </w:num>
  <w:num w:numId="2" w16cid:durableId="811871506">
    <w:abstractNumId w:val="12"/>
  </w:num>
  <w:num w:numId="3" w16cid:durableId="450245434">
    <w:abstractNumId w:val="7"/>
  </w:num>
  <w:num w:numId="4" w16cid:durableId="1419788097">
    <w:abstractNumId w:val="0"/>
  </w:num>
  <w:num w:numId="5" w16cid:durableId="1247806366">
    <w:abstractNumId w:val="11"/>
  </w:num>
  <w:num w:numId="6" w16cid:durableId="1488478889">
    <w:abstractNumId w:val="8"/>
  </w:num>
  <w:num w:numId="7" w16cid:durableId="388843550">
    <w:abstractNumId w:val="9"/>
  </w:num>
  <w:num w:numId="8" w16cid:durableId="48044007">
    <w:abstractNumId w:val="4"/>
  </w:num>
  <w:num w:numId="9" w16cid:durableId="665286299">
    <w:abstractNumId w:val="10"/>
  </w:num>
  <w:num w:numId="10" w16cid:durableId="1405370206">
    <w:abstractNumId w:val="13"/>
  </w:num>
  <w:num w:numId="11" w16cid:durableId="981077180">
    <w:abstractNumId w:val="6"/>
  </w:num>
  <w:num w:numId="12" w16cid:durableId="2058044370">
    <w:abstractNumId w:val="3"/>
  </w:num>
  <w:num w:numId="13" w16cid:durableId="602151463">
    <w:abstractNumId w:val="2"/>
  </w:num>
  <w:num w:numId="14" w16cid:durableId="20178754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8BCF36A1"/>
    <w:rsid w:val="8EAF1972"/>
    <w:rsid w:val="8F2F25B1"/>
    <w:rsid w:val="8F3DB802"/>
    <w:rsid w:val="8F7E98D4"/>
    <w:rsid w:val="9439E0E0"/>
    <w:rsid w:val="95F7C6F3"/>
    <w:rsid w:val="990D41AC"/>
    <w:rsid w:val="99BB988A"/>
    <w:rsid w:val="99BE7830"/>
    <w:rsid w:val="9B7792A5"/>
    <w:rsid w:val="9BB3FABD"/>
    <w:rsid w:val="9D7FA84E"/>
    <w:rsid w:val="9DDFFBE5"/>
    <w:rsid w:val="9EFBF046"/>
    <w:rsid w:val="9F7B415A"/>
    <w:rsid w:val="AAB78725"/>
    <w:rsid w:val="ADD7F366"/>
    <w:rsid w:val="ADFBA3D3"/>
    <w:rsid w:val="ADFFB563"/>
    <w:rsid w:val="AEBE63AF"/>
    <w:rsid w:val="AF7F74DA"/>
    <w:rsid w:val="AFBDBCBF"/>
    <w:rsid w:val="AFF75BF3"/>
    <w:rsid w:val="B4DD8792"/>
    <w:rsid w:val="B6AFDE22"/>
    <w:rsid w:val="B6FF3E1F"/>
    <w:rsid w:val="B6FF5BC8"/>
    <w:rsid w:val="B759D577"/>
    <w:rsid w:val="B7EF8937"/>
    <w:rsid w:val="B7FF9AFE"/>
    <w:rsid w:val="B937BA99"/>
    <w:rsid w:val="B9ABE5C0"/>
    <w:rsid w:val="B9F3B39F"/>
    <w:rsid w:val="BB7ECBEB"/>
    <w:rsid w:val="BBAFFF34"/>
    <w:rsid w:val="BBCF46B3"/>
    <w:rsid w:val="BBDEFBFD"/>
    <w:rsid w:val="BD89F2D5"/>
    <w:rsid w:val="BDEEDDBC"/>
    <w:rsid w:val="BDF647C4"/>
    <w:rsid w:val="BEAFAB2F"/>
    <w:rsid w:val="BEBBC214"/>
    <w:rsid w:val="BEED88E2"/>
    <w:rsid w:val="BF3F605D"/>
    <w:rsid w:val="BF4B905C"/>
    <w:rsid w:val="BF5B4F5D"/>
    <w:rsid w:val="BF5C430B"/>
    <w:rsid w:val="BF6D212B"/>
    <w:rsid w:val="BF773A7C"/>
    <w:rsid w:val="BF7B5EB0"/>
    <w:rsid w:val="BF7E64FB"/>
    <w:rsid w:val="BFBF3034"/>
    <w:rsid w:val="BFCFF444"/>
    <w:rsid w:val="BFDB7C45"/>
    <w:rsid w:val="BFE78043"/>
    <w:rsid w:val="BFF615AB"/>
    <w:rsid w:val="BFFFC732"/>
    <w:rsid w:val="CB673FC4"/>
    <w:rsid w:val="CBFF3967"/>
    <w:rsid w:val="CD1D2BF0"/>
    <w:rsid w:val="CDB79A7E"/>
    <w:rsid w:val="CFF74D67"/>
    <w:rsid w:val="CFFB2F49"/>
    <w:rsid w:val="CFFF6C69"/>
    <w:rsid w:val="D1FA7DFA"/>
    <w:rsid w:val="D2FED062"/>
    <w:rsid w:val="D5BF355D"/>
    <w:rsid w:val="D6DE1E28"/>
    <w:rsid w:val="D6EBCADE"/>
    <w:rsid w:val="D73F8972"/>
    <w:rsid w:val="D75F5EFF"/>
    <w:rsid w:val="D7E6AF4F"/>
    <w:rsid w:val="D7EB88FC"/>
    <w:rsid w:val="D7FE9FF2"/>
    <w:rsid w:val="D7FF9B12"/>
    <w:rsid w:val="D9FEFF63"/>
    <w:rsid w:val="DB3F0C71"/>
    <w:rsid w:val="DB777AC7"/>
    <w:rsid w:val="DBCD5CFB"/>
    <w:rsid w:val="DBCDA281"/>
    <w:rsid w:val="DBF7D4B9"/>
    <w:rsid w:val="DC371223"/>
    <w:rsid w:val="DD33E5DE"/>
    <w:rsid w:val="DD7E55D0"/>
    <w:rsid w:val="DDB33C0E"/>
    <w:rsid w:val="DDFBE54E"/>
    <w:rsid w:val="DDFFA06D"/>
    <w:rsid w:val="DEDCFF21"/>
    <w:rsid w:val="DEEB5974"/>
    <w:rsid w:val="DF6F3BE2"/>
    <w:rsid w:val="DF9FD744"/>
    <w:rsid w:val="DFD73102"/>
    <w:rsid w:val="DFDBC798"/>
    <w:rsid w:val="DFDDCB82"/>
    <w:rsid w:val="DFDFB74E"/>
    <w:rsid w:val="DFE3E5B9"/>
    <w:rsid w:val="DFF349F6"/>
    <w:rsid w:val="DFF7EBF6"/>
    <w:rsid w:val="DFFE6F7D"/>
    <w:rsid w:val="DFFF2AEE"/>
    <w:rsid w:val="DFFF2F49"/>
    <w:rsid w:val="E377AD80"/>
    <w:rsid w:val="E5068EF1"/>
    <w:rsid w:val="E63FAC7E"/>
    <w:rsid w:val="E675C662"/>
    <w:rsid w:val="E7EA3253"/>
    <w:rsid w:val="E7FF8141"/>
    <w:rsid w:val="E7FFE205"/>
    <w:rsid w:val="E97D97E2"/>
    <w:rsid w:val="EBD7C13D"/>
    <w:rsid w:val="EBE9B3CD"/>
    <w:rsid w:val="EBF167BA"/>
    <w:rsid w:val="EBFF1D00"/>
    <w:rsid w:val="ED7F0EBC"/>
    <w:rsid w:val="ED7F7FBB"/>
    <w:rsid w:val="EDED8E69"/>
    <w:rsid w:val="EEFB9F22"/>
    <w:rsid w:val="EEFF908B"/>
    <w:rsid w:val="EF7B6EE2"/>
    <w:rsid w:val="EFAF5DC3"/>
    <w:rsid w:val="EFBB5358"/>
    <w:rsid w:val="EFD3E170"/>
    <w:rsid w:val="EFFC0B73"/>
    <w:rsid w:val="EFFFA2AC"/>
    <w:rsid w:val="F17F4538"/>
    <w:rsid w:val="F28D6B0F"/>
    <w:rsid w:val="F3EFD297"/>
    <w:rsid w:val="F49755CF"/>
    <w:rsid w:val="F5978689"/>
    <w:rsid w:val="F5B9EEEB"/>
    <w:rsid w:val="F67797D6"/>
    <w:rsid w:val="F6F3913A"/>
    <w:rsid w:val="F6F43A23"/>
    <w:rsid w:val="F6FD9059"/>
    <w:rsid w:val="F7172D62"/>
    <w:rsid w:val="F76794F2"/>
    <w:rsid w:val="F7756BE2"/>
    <w:rsid w:val="F79FDA8B"/>
    <w:rsid w:val="F7C1AC19"/>
    <w:rsid w:val="F7DA3E6B"/>
    <w:rsid w:val="F7DD7490"/>
    <w:rsid w:val="F7DDEEE4"/>
    <w:rsid w:val="F7F91458"/>
    <w:rsid w:val="F7FDC5D3"/>
    <w:rsid w:val="F7FEC19F"/>
    <w:rsid w:val="F7FEF365"/>
    <w:rsid w:val="F7FF4880"/>
    <w:rsid w:val="F89BFF48"/>
    <w:rsid w:val="F8FD201A"/>
    <w:rsid w:val="F9AFE3D4"/>
    <w:rsid w:val="F9DFCE54"/>
    <w:rsid w:val="F9EDEF17"/>
    <w:rsid w:val="FAB51C19"/>
    <w:rsid w:val="FAF3EDF2"/>
    <w:rsid w:val="FAFFFEF2"/>
    <w:rsid w:val="FB36BC0D"/>
    <w:rsid w:val="FB7C7A0C"/>
    <w:rsid w:val="FB964E29"/>
    <w:rsid w:val="FBDD35C6"/>
    <w:rsid w:val="FBDEA3B4"/>
    <w:rsid w:val="FBF66B56"/>
    <w:rsid w:val="FC5F7009"/>
    <w:rsid w:val="FC771D80"/>
    <w:rsid w:val="FC7A7161"/>
    <w:rsid w:val="FCCDF7AA"/>
    <w:rsid w:val="FCEFD544"/>
    <w:rsid w:val="FD2FC396"/>
    <w:rsid w:val="FD3EF9CC"/>
    <w:rsid w:val="FD8F3494"/>
    <w:rsid w:val="FD97A508"/>
    <w:rsid w:val="FDB98A70"/>
    <w:rsid w:val="FDBD07F6"/>
    <w:rsid w:val="FDDD3432"/>
    <w:rsid w:val="FDF16D78"/>
    <w:rsid w:val="FDFFC5EA"/>
    <w:rsid w:val="FE575188"/>
    <w:rsid w:val="FE777F1F"/>
    <w:rsid w:val="FE77E4A0"/>
    <w:rsid w:val="FE974A18"/>
    <w:rsid w:val="FE9BE331"/>
    <w:rsid w:val="FEB58FAD"/>
    <w:rsid w:val="FEBB839D"/>
    <w:rsid w:val="FEBC3CAE"/>
    <w:rsid w:val="FECF4C3F"/>
    <w:rsid w:val="FED964C9"/>
    <w:rsid w:val="FEDDBB1B"/>
    <w:rsid w:val="FEED2475"/>
    <w:rsid w:val="FEFAA784"/>
    <w:rsid w:val="FEFE9064"/>
    <w:rsid w:val="FF170ED5"/>
    <w:rsid w:val="FF3BBBED"/>
    <w:rsid w:val="FF61D76C"/>
    <w:rsid w:val="FF65F4F4"/>
    <w:rsid w:val="FF7F5E6A"/>
    <w:rsid w:val="FFABE01E"/>
    <w:rsid w:val="FFB7ECAD"/>
    <w:rsid w:val="FFB7F106"/>
    <w:rsid w:val="FFBF6AF8"/>
    <w:rsid w:val="FFCF8B95"/>
    <w:rsid w:val="FFDE75CB"/>
    <w:rsid w:val="FFDF643B"/>
    <w:rsid w:val="FFEFB492"/>
    <w:rsid w:val="FFF15221"/>
    <w:rsid w:val="FFF5A2A4"/>
    <w:rsid w:val="FFF73460"/>
    <w:rsid w:val="FFFE9475"/>
    <w:rsid w:val="FFFEA751"/>
    <w:rsid w:val="FFFEDA47"/>
    <w:rsid w:val="FFFFB9CF"/>
    <w:rsid w:val="FFFFC7B6"/>
    <w:rsid w:val="000007F0"/>
    <w:rsid w:val="000014BF"/>
    <w:rsid w:val="00002182"/>
    <w:rsid w:val="000025CA"/>
    <w:rsid w:val="00003B22"/>
    <w:rsid w:val="00005299"/>
    <w:rsid w:val="000056AF"/>
    <w:rsid w:val="00005D7F"/>
    <w:rsid w:val="00007041"/>
    <w:rsid w:val="000119F5"/>
    <w:rsid w:val="00014DD9"/>
    <w:rsid w:val="00014F0A"/>
    <w:rsid w:val="00015C8C"/>
    <w:rsid w:val="00016535"/>
    <w:rsid w:val="00016EF6"/>
    <w:rsid w:val="000212EC"/>
    <w:rsid w:val="00022019"/>
    <w:rsid w:val="00022E38"/>
    <w:rsid w:val="0002378E"/>
    <w:rsid w:val="00023868"/>
    <w:rsid w:val="00023935"/>
    <w:rsid w:val="00024452"/>
    <w:rsid w:val="00024721"/>
    <w:rsid w:val="00024CD4"/>
    <w:rsid w:val="00025F8E"/>
    <w:rsid w:val="00026645"/>
    <w:rsid w:val="000269B3"/>
    <w:rsid w:val="0003027F"/>
    <w:rsid w:val="00031E68"/>
    <w:rsid w:val="00032067"/>
    <w:rsid w:val="00032FD3"/>
    <w:rsid w:val="00033580"/>
    <w:rsid w:val="00033A63"/>
    <w:rsid w:val="00033D5B"/>
    <w:rsid w:val="00034D75"/>
    <w:rsid w:val="00035CF3"/>
    <w:rsid w:val="00036B66"/>
    <w:rsid w:val="00040DE2"/>
    <w:rsid w:val="00041988"/>
    <w:rsid w:val="00041A1A"/>
    <w:rsid w:val="00044CC2"/>
    <w:rsid w:val="00044EAE"/>
    <w:rsid w:val="00045050"/>
    <w:rsid w:val="0004586A"/>
    <w:rsid w:val="00046268"/>
    <w:rsid w:val="000507DD"/>
    <w:rsid w:val="00052EC1"/>
    <w:rsid w:val="00053220"/>
    <w:rsid w:val="00053C6E"/>
    <w:rsid w:val="000541E1"/>
    <w:rsid w:val="000549ED"/>
    <w:rsid w:val="00054A83"/>
    <w:rsid w:val="000552CE"/>
    <w:rsid w:val="0005612B"/>
    <w:rsid w:val="000603FB"/>
    <w:rsid w:val="000605BB"/>
    <w:rsid w:val="000606C7"/>
    <w:rsid w:val="00061C12"/>
    <w:rsid w:val="00062BBD"/>
    <w:rsid w:val="00062BC5"/>
    <w:rsid w:val="00063964"/>
    <w:rsid w:val="00065688"/>
    <w:rsid w:val="00065D76"/>
    <w:rsid w:val="000664A1"/>
    <w:rsid w:val="000666AD"/>
    <w:rsid w:val="0006699E"/>
    <w:rsid w:val="000678A2"/>
    <w:rsid w:val="00072B06"/>
    <w:rsid w:val="00073136"/>
    <w:rsid w:val="000732DF"/>
    <w:rsid w:val="000753C3"/>
    <w:rsid w:val="000762DB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2A9B"/>
    <w:rsid w:val="000966B3"/>
    <w:rsid w:val="00096D33"/>
    <w:rsid w:val="00096DEA"/>
    <w:rsid w:val="0009756E"/>
    <w:rsid w:val="000A1890"/>
    <w:rsid w:val="000A2AAA"/>
    <w:rsid w:val="000A4F20"/>
    <w:rsid w:val="000A540B"/>
    <w:rsid w:val="000A5510"/>
    <w:rsid w:val="000A7D38"/>
    <w:rsid w:val="000B0BD2"/>
    <w:rsid w:val="000B0FBC"/>
    <w:rsid w:val="000B1D4E"/>
    <w:rsid w:val="000B39FE"/>
    <w:rsid w:val="000B3D62"/>
    <w:rsid w:val="000B4EF8"/>
    <w:rsid w:val="000B5056"/>
    <w:rsid w:val="000C1977"/>
    <w:rsid w:val="000C364C"/>
    <w:rsid w:val="000C3D00"/>
    <w:rsid w:val="000C518C"/>
    <w:rsid w:val="000C62A2"/>
    <w:rsid w:val="000C67D9"/>
    <w:rsid w:val="000D1469"/>
    <w:rsid w:val="000D1833"/>
    <w:rsid w:val="000D1A8F"/>
    <w:rsid w:val="000D250D"/>
    <w:rsid w:val="000D346B"/>
    <w:rsid w:val="000D4B3E"/>
    <w:rsid w:val="000D521A"/>
    <w:rsid w:val="000D6665"/>
    <w:rsid w:val="000D70AE"/>
    <w:rsid w:val="000D70F1"/>
    <w:rsid w:val="000D726E"/>
    <w:rsid w:val="000E0B19"/>
    <w:rsid w:val="000E0D82"/>
    <w:rsid w:val="000E1755"/>
    <w:rsid w:val="000E454B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1972"/>
    <w:rsid w:val="00112186"/>
    <w:rsid w:val="00112818"/>
    <w:rsid w:val="00113AD9"/>
    <w:rsid w:val="001144DC"/>
    <w:rsid w:val="00114BDE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1D82"/>
    <w:rsid w:val="001324D4"/>
    <w:rsid w:val="00132DC3"/>
    <w:rsid w:val="00133713"/>
    <w:rsid w:val="00134378"/>
    <w:rsid w:val="001346FC"/>
    <w:rsid w:val="0013510C"/>
    <w:rsid w:val="0013558B"/>
    <w:rsid w:val="00136915"/>
    <w:rsid w:val="00136DC0"/>
    <w:rsid w:val="00137593"/>
    <w:rsid w:val="00140849"/>
    <w:rsid w:val="00141A14"/>
    <w:rsid w:val="001454B7"/>
    <w:rsid w:val="00150EC2"/>
    <w:rsid w:val="00153773"/>
    <w:rsid w:val="001545F1"/>
    <w:rsid w:val="00154FF8"/>
    <w:rsid w:val="00155784"/>
    <w:rsid w:val="00156118"/>
    <w:rsid w:val="00157081"/>
    <w:rsid w:val="0015794E"/>
    <w:rsid w:val="00164E9A"/>
    <w:rsid w:val="00166F73"/>
    <w:rsid w:val="00170E5B"/>
    <w:rsid w:val="00171395"/>
    <w:rsid w:val="00172226"/>
    <w:rsid w:val="001779C8"/>
    <w:rsid w:val="00177A7B"/>
    <w:rsid w:val="00180AFC"/>
    <w:rsid w:val="001825FA"/>
    <w:rsid w:val="00182C97"/>
    <w:rsid w:val="00183AF2"/>
    <w:rsid w:val="00183BD4"/>
    <w:rsid w:val="00183C8E"/>
    <w:rsid w:val="00183EA6"/>
    <w:rsid w:val="00183F0C"/>
    <w:rsid w:val="001849A2"/>
    <w:rsid w:val="00184C88"/>
    <w:rsid w:val="00185A0E"/>
    <w:rsid w:val="0018607A"/>
    <w:rsid w:val="00191D70"/>
    <w:rsid w:val="00191E52"/>
    <w:rsid w:val="00194352"/>
    <w:rsid w:val="00194BBD"/>
    <w:rsid w:val="0019518E"/>
    <w:rsid w:val="00195316"/>
    <w:rsid w:val="00195AB1"/>
    <w:rsid w:val="0019676A"/>
    <w:rsid w:val="001972C5"/>
    <w:rsid w:val="0019789C"/>
    <w:rsid w:val="001979C6"/>
    <w:rsid w:val="001A0A1C"/>
    <w:rsid w:val="001A13AE"/>
    <w:rsid w:val="001A3AA0"/>
    <w:rsid w:val="001A5D07"/>
    <w:rsid w:val="001A64D3"/>
    <w:rsid w:val="001B145A"/>
    <w:rsid w:val="001B2182"/>
    <w:rsid w:val="001B2AEE"/>
    <w:rsid w:val="001B590D"/>
    <w:rsid w:val="001B640A"/>
    <w:rsid w:val="001B6534"/>
    <w:rsid w:val="001B6620"/>
    <w:rsid w:val="001B6FD3"/>
    <w:rsid w:val="001B73D5"/>
    <w:rsid w:val="001C1058"/>
    <w:rsid w:val="001C164B"/>
    <w:rsid w:val="001C2847"/>
    <w:rsid w:val="001C3C97"/>
    <w:rsid w:val="001C4128"/>
    <w:rsid w:val="001C50ED"/>
    <w:rsid w:val="001C52C8"/>
    <w:rsid w:val="001C5837"/>
    <w:rsid w:val="001C5D48"/>
    <w:rsid w:val="001D4853"/>
    <w:rsid w:val="001D5425"/>
    <w:rsid w:val="001D59A2"/>
    <w:rsid w:val="001D5CE5"/>
    <w:rsid w:val="001D602A"/>
    <w:rsid w:val="001D7136"/>
    <w:rsid w:val="001D7391"/>
    <w:rsid w:val="001D749D"/>
    <w:rsid w:val="001D7DD6"/>
    <w:rsid w:val="001E0EF1"/>
    <w:rsid w:val="001E21BF"/>
    <w:rsid w:val="001E6606"/>
    <w:rsid w:val="001F2E81"/>
    <w:rsid w:val="001F3AD6"/>
    <w:rsid w:val="001F6456"/>
    <w:rsid w:val="001F7EC2"/>
    <w:rsid w:val="00200BA6"/>
    <w:rsid w:val="00200DFE"/>
    <w:rsid w:val="00200E2F"/>
    <w:rsid w:val="00201BFB"/>
    <w:rsid w:val="0020319A"/>
    <w:rsid w:val="002049BF"/>
    <w:rsid w:val="00205DCA"/>
    <w:rsid w:val="00206F62"/>
    <w:rsid w:val="002116CD"/>
    <w:rsid w:val="002134C9"/>
    <w:rsid w:val="002138E8"/>
    <w:rsid w:val="00214A86"/>
    <w:rsid w:val="00215067"/>
    <w:rsid w:val="002151D6"/>
    <w:rsid w:val="002153A2"/>
    <w:rsid w:val="00215907"/>
    <w:rsid w:val="00217F05"/>
    <w:rsid w:val="00220D66"/>
    <w:rsid w:val="00221741"/>
    <w:rsid w:val="00221FFC"/>
    <w:rsid w:val="00222276"/>
    <w:rsid w:val="00225FEE"/>
    <w:rsid w:val="00230EF8"/>
    <w:rsid w:val="002317A9"/>
    <w:rsid w:val="00234D77"/>
    <w:rsid w:val="0023532F"/>
    <w:rsid w:val="00235AC9"/>
    <w:rsid w:val="00235D8F"/>
    <w:rsid w:val="002368A0"/>
    <w:rsid w:val="0024304C"/>
    <w:rsid w:val="00245A39"/>
    <w:rsid w:val="0024741C"/>
    <w:rsid w:val="0025179D"/>
    <w:rsid w:val="00252B41"/>
    <w:rsid w:val="00252C11"/>
    <w:rsid w:val="002562FA"/>
    <w:rsid w:val="00256C73"/>
    <w:rsid w:val="00257E14"/>
    <w:rsid w:val="00260618"/>
    <w:rsid w:val="00261928"/>
    <w:rsid w:val="002623DA"/>
    <w:rsid w:val="002634D1"/>
    <w:rsid w:val="00265AB0"/>
    <w:rsid w:val="0026640A"/>
    <w:rsid w:val="00266C14"/>
    <w:rsid w:val="00266E0F"/>
    <w:rsid w:val="00270ABD"/>
    <w:rsid w:val="00270EC8"/>
    <w:rsid w:val="00271125"/>
    <w:rsid w:val="00271C5A"/>
    <w:rsid w:val="00273495"/>
    <w:rsid w:val="002738F9"/>
    <w:rsid w:val="00274F27"/>
    <w:rsid w:val="002759E6"/>
    <w:rsid w:val="00276434"/>
    <w:rsid w:val="00276E66"/>
    <w:rsid w:val="00284AB0"/>
    <w:rsid w:val="00285B13"/>
    <w:rsid w:val="00290BA8"/>
    <w:rsid w:val="0029228D"/>
    <w:rsid w:val="00292936"/>
    <w:rsid w:val="002948FF"/>
    <w:rsid w:val="0029544E"/>
    <w:rsid w:val="002961AE"/>
    <w:rsid w:val="002972B7"/>
    <w:rsid w:val="00297D36"/>
    <w:rsid w:val="002A0BFF"/>
    <w:rsid w:val="002A10F1"/>
    <w:rsid w:val="002A1DDB"/>
    <w:rsid w:val="002A274D"/>
    <w:rsid w:val="002A2EAF"/>
    <w:rsid w:val="002A3617"/>
    <w:rsid w:val="002A3EE0"/>
    <w:rsid w:val="002A5B21"/>
    <w:rsid w:val="002A7156"/>
    <w:rsid w:val="002A7D55"/>
    <w:rsid w:val="002A7DEC"/>
    <w:rsid w:val="002B0ABA"/>
    <w:rsid w:val="002B0DB9"/>
    <w:rsid w:val="002B0E6E"/>
    <w:rsid w:val="002B162B"/>
    <w:rsid w:val="002B2343"/>
    <w:rsid w:val="002B26CE"/>
    <w:rsid w:val="002B517B"/>
    <w:rsid w:val="002B52CB"/>
    <w:rsid w:val="002B5FC9"/>
    <w:rsid w:val="002B64E8"/>
    <w:rsid w:val="002B72EE"/>
    <w:rsid w:val="002B72F3"/>
    <w:rsid w:val="002B741F"/>
    <w:rsid w:val="002B7EA4"/>
    <w:rsid w:val="002C04FC"/>
    <w:rsid w:val="002C0920"/>
    <w:rsid w:val="002C0CC1"/>
    <w:rsid w:val="002C1D79"/>
    <w:rsid w:val="002C2052"/>
    <w:rsid w:val="002C24C8"/>
    <w:rsid w:val="002C25FB"/>
    <w:rsid w:val="002C42DF"/>
    <w:rsid w:val="002C4790"/>
    <w:rsid w:val="002C4EFD"/>
    <w:rsid w:val="002C57AC"/>
    <w:rsid w:val="002C5C26"/>
    <w:rsid w:val="002C656D"/>
    <w:rsid w:val="002C7D20"/>
    <w:rsid w:val="002D0C8B"/>
    <w:rsid w:val="002D0CB4"/>
    <w:rsid w:val="002D127A"/>
    <w:rsid w:val="002D3BD9"/>
    <w:rsid w:val="002D427F"/>
    <w:rsid w:val="002D54D6"/>
    <w:rsid w:val="002D59BD"/>
    <w:rsid w:val="002D7A48"/>
    <w:rsid w:val="002D7C83"/>
    <w:rsid w:val="002E003F"/>
    <w:rsid w:val="002E007D"/>
    <w:rsid w:val="002E365D"/>
    <w:rsid w:val="002E425A"/>
    <w:rsid w:val="002E508D"/>
    <w:rsid w:val="002E6057"/>
    <w:rsid w:val="002E6C40"/>
    <w:rsid w:val="002E6FFD"/>
    <w:rsid w:val="002E78E2"/>
    <w:rsid w:val="002E7927"/>
    <w:rsid w:val="002E7F5D"/>
    <w:rsid w:val="002F0144"/>
    <w:rsid w:val="002F044B"/>
    <w:rsid w:val="002F0B86"/>
    <w:rsid w:val="002F2FC8"/>
    <w:rsid w:val="002F39EA"/>
    <w:rsid w:val="002F407E"/>
    <w:rsid w:val="002F42EE"/>
    <w:rsid w:val="002F4B0B"/>
    <w:rsid w:val="002F4B22"/>
    <w:rsid w:val="002F5074"/>
    <w:rsid w:val="002F7DB3"/>
    <w:rsid w:val="003001F3"/>
    <w:rsid w:val="00300D43"/>
    <w:rsid w:val="0030389E"/>
    <w:rsid w:val="00303942"/>
    <w:rsid w:val="00304247"/>
    <w:rsid w:val="00306587"/>
    <w:rsid w:val="00307141"/>
    <w:rsid w:val="003105DC"/>
    <w:rsid w:val="00312540"/>
    <w:rsid w:val="00314966"/>
    <w:rsid w:val="00314980"/>
    <w:rsid w:val="0031538C"/>
    <w:rsid w:val="003156FB"/>
    <w:rsid w:val="00315AA2"/>
    <w:rsid w:val="00315C5F"/>
    <w:rsid w:val="00317A97"/>
    <w:rsid w:val="00317E65"/>
    <w:rsid w:val="00320B3B"/>
    <w:rsid w:val="00320FF5"/>
    <w:rsid w:val="00322D6D"/>
    <w:rsid w:val="00323C3B"/>
    <w:rsid w:val="003255ED"/>
    <w:rsid w:val="003257D9"/>
    <w:rsid w:val="00325A54"/>
    <w:rsid w:val="0032703D"/>
    <w:rsid w:val="00327D92"/>
    <w:rsid w:val="00327EBF"/>
    <w:rsid w:val="00330871"/>
    <w:rsid w:val="003325F2"/>
    <w:rsid w:val="00334196"/>
    <w:rsid w:val="00336AC8"/>
    <w:rsid w:val="003376F4"/>
    <w:rsid w:val="00337A40"/>
    <w:rsid w:val="003400A5"/>
    <w:rsid w:val="00340865"/>
    <w:rsid w:val="00340B06"/>
    <w:rsid w:val="0034107F"/>
    <w:rsid w:val="003414A5"/>
    <w:rsid w:val="00341968"/>
    <w:rsid w:val="003424E5"/>
    <w:rsid w:val="0034266A"/>
    <w:rsid w:val="00342ED5"/>
    <w:rsid w:val="00343B77"/>
    <w:rsid w:val="0034417B"/>
    <w:rsid w:val="00344198"/>
    <w:rsid w:val="003455BA"/>
    <w:rsid w:val="00345AD8"/>
    <w:rsid w:val="00345E3D"/>
    <w:rsid w:val="0034618D"/>
    <w:rsid w:val="0035035A"/>
    <w:rsid w:val="0035146E"/>
    <w:rsid w:val="0035197B"/>
    <w:rsid w:val="00351A7C"/>
    <w:rsid w:val="00353453"/>
    <w:rsid w:val="00354841"/>
    <w:rsid w:val="0035494F"/>
    <w:rsid w:val="003555CA"/>
    <w:rsid w:val="00356A2B"/>
    <w:rsid w:val="00356B36"/>
    <w:rsid w:val="00360564"/>
    <w:rsid w:val="003607B7"/>
    <w:rsid w:val="00362F25"/>
    <w:rsid w:val="00363487"/>
    <w:rsid w:val="003634FF"/>
    <w:rsid w:val="00365A5A"/>
    <w:rsid w:val="00366EC0"/>
    <w:rsid w:val="00366F52"/>
    <w:rsid w:val="00370909"/>
    <w:rsid w:val="003715F4"/>
    <w:rsid w:val="00371BE8"/>
    <w:rsid w:val="00372217"/>
    <w:rsid w:val="00372FCA"/>
    <w:rsid w:val="00373D1C"/>
    <w:rsid w:val="00374BF7"/>
    <w:rsid w:val="00374D13"/>
    <w:rsid w:val="0037685E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7CA"/>
    <w:rsid w:val="00383A52"/>
    <w:rsid w:val="00384D99"/>
    <w:rsid w:val="00386476"/>
    <w:rsid w:val="003869EF"/>
    <w:rsid w:val="00387AB3"/>
    <w:rsid w:val="00391941"/>
    <w:rsid w:val="00391B65"/>
    <w:rsid w:val="00391E20"/>
    <w:rsid w:val="00391FB9"/>
    <w:rsid w:val="00394481"/>
    <w:rsid w:val="00394BA2"/>
    <w:rsid w:val="00395759"/>
    <w:rsid w:val="003963FC"/>
    <w:rsid w:val="003A1D4B"/>
    <w:rsid w:val="003A37A0"/>
    <w:rsid w:val="003B1736"/>
    <w:rsid w:val="003B1F3B"/>
    <w:rsid w:val="003B333C"/>
    <w:rsid w:val="003B6EC5"/>
    <w:rsid w:val="003C44AE"/>
    <w:rsid w:val="003C4E3C"/>
    <w:rsid w:val="003C4EC8"/>
    <w:rsid w:val="003C5441"/>
    <w:rsid w:val="003C59D3"/>
    <w:rsid w:val="003C5B14"/>
    <w:rsid w:val="003C6788"/>
    <w:rsid w:val="003D066D"/>
    <w:rsid w:val="003D2669"/>
    <w:rsid w:val="003D3D1F"/>
    <w:rsid w:val="003D3FBA"/>
    <w:rsid w:val="003D64ED"/>
    <w:rsid w:val="003D6E56"/>
    <w:rsid w:val="003D7E3B"/>
    <w:rsid w:val="003E09A9"/>
    <w:rsid w:val="003E0A77"/>
    <w:rsid w:val="003E164B"/>
    <w:rsid w:val="003E1B55"/>
    <w:rsid w:val="003E3570"/>
    <w:rsid w:val="003E3631"/>
    <w:rsid w:val="003E394E"/>
    <w:rsid w:val="003E5437"/>
    <w:rsid w:val="003E5827"/>
    <w:rsid w:val="003E584E"/>
    <w:rsid w:val="003E5DC3"/>
    <w:rsid w:val="003E75B6"/>
    <w:rsid w:val="003F027C"/>
    <w:rsid w:val="003F1C0C"/>
    <w:rsid w:val="003F36E6"/>
    <w:rsid w:val="003F511D"/>
    <w:rsid w:val="003F670D"/>
    <w:rsid w:val="003F7C65"/>
    <w:rsid w:val="00400AFC"/>
    <w:rsid w:val="00400CC3"/>
    <w:rsid w:val="004025FD"/>
    <w:rsid w:val="004029ED"/>
    <w:rsid w:val="0040315C"/>
    <w:rsid w:val="004038C5"/>
    <w:rsid w:val="00403A18"/>
    <w:rsid w:val="00406FB8"/>
    <w:rsid w:val="00407163"/>
    <w:rsid w:val="0041178A"/>
    <w:rsid w:val="00412538"/>
    <w:rsid w:val="00412A3F"/>
    <w:rsid w:val="00416665"/>
    <w:rsid w:val="004171C7"/>
    <w:rsid w:val="00417FC9"/>
    <w:rsid w:val="004211E9"/>
    <w:rsid w:val="0042146E"/>
    <w:rsid w:val="004219D8"/>
    <w:rsid w:val="00423711"/>
    <w:rsid w:val="0042467F"/>
    <w:rsid w:val="0042491A"/>
    <w:rsid w:val="00424DF4"/>
    <w:rsid w:val="00425166"/>
    <w:rsid w:val="00425D9D"/>
    <w:rsid w:val="0042626C"/>
    <w:rsid w:val="00426466"/>
    <w:rsid w:val="00427491"/>
    <w:rsid w:val="00427B4D"/>
    <w:rsid w:val="00427E33"/>
    <w:rsid w:val="00430AB1"/>
    <w:rsid w:val="00431CD3"/>
    <w:rsid w:val="00431D77"/>
    <w:rsid w:val="0043338E"/>
    <w:rsid w:val="00435B4D"/>
    <w:rsid w:val="00436AFC"/>
    <w:rsid w:val="004379A6"/>
    <w:rsid w:val="0044101C"/>
    <w:rsid w:val="00441339"/>
    <w:rsid w:val="004419AF"/>
    <w:rsid w:val="004419D4"/>
    <w:rsid w:val="004421BF"/>
    <w:rsid w:val="00442EBE"/>
    <w:rsid w:val="00443850"/>
    <w:rsid w:val="00443ECE"/>
    <w:rsid w:val="00445547"/>
    <w:rsid w:val="00446818"/>
    <w:rsid w:val="00446964"/>
    <w:rsid w:val="00450D5C"/>
    <w:rsid w:val="004533BD"/>
    <w:rsid w:val="004537D9"/>
    <w:rsid w:val="00453FB9"/>
    <w:rsid w:val="004573F6"/>
    <w:rsid w:val="0046061F"/>
    <w:rsid w:val="00461B15"/>
    <w:rsid w:val="00462395"/>
    <w:rsid w:val="00462B1E"/>
    <w:rsid w:val="00466C57"/>
    <w:rsid w:val="00466DBB"/>
    <w:rsid w:val="00470DC6"/>
    <w:rsid w:val="00471A63"/>
    <w:rsid w:val="00472AA0"/>
    <w:rsid w:val="0047580C"/>
    <w:rsid w:val="00475C2B"/>
    <w:rsid w:val="00476E28"/>
    <w:rsid w:val="00480774"/>
    <w:rsid w:val="00482475"/>
    <w:rsid w:val="00483FCA"/>
    <w:rsid w:val="00485BB0"/>
    <w:rsid w:val="00485C11"/>
    <w:rsid w:val="00485D2C"/>
    <w:rsid w:val="004871D8"/>
    <w:rsid w:val="00487871"/>
    <w:rsid w:val="004901EE"/>
    <w:rsid w:val="004902E1"/>
    <w:rsid w:val="004909B9"/>
    <w:rsid w:val="00490D63"/>
    <w:rsid w:val="00493010"/>
    <w:rsid w:val="004930A8"/>
    <w:rsid w:val="00495009"/>
    <w:rsid w:val="0049590D"/>
    <w:rsid w:val="00496D0C"/>
    <w:rsid w:val="004970D4"/>
    <w:rsid w:val="004A05A7"/>
    <w:rsid w:val="004A088B"/>
    <w:rsid w:val="004A09FD"/>
    <w:rsid w:val="004A1D87"/>
    <w:rsid w:val="004A2094"/>
    <w:rsid w:val="004A27ED"/>
    <w:rsid w:val="004A3202"/>
    <w:rsid w:val="004A3319"/>
    <w:rsid w:val="004A3B6A"/>
    <w:rsid w:val="004A41EF"/>
    <w:rsid w:val="004A56C7"/>
    <w:rsid w:val="004A5ACF"/>
    <w:rsid w:val="004B285B"/>
    <w:rsid w:val="004B2A17"/>
    <w:rsid w:val="004B2C35"/>
    <w:rsid w:val="004B3124"/>
    <w:rsid w:val="004B390A"/>
    <w:rsid w:val="004B4905"/>
    <w:rsid w:val="004B4915"/>
    <w:rsid w:val="004B74CC"/>
    <w:rsid w:val="004C0592"/>
    <w:rsid w:val="004C2903"/>
    <w:rsid w:val="004C3D56"/>
    <w:rsid w:val="004C4D02"/>
    <w:rsid w:val="004C67C6"/>
    <w:rsid w:val="004C7091"/>
    <w:rsid w:val="004D0EE6"/>
    <w:rsid w:val="004D1FDF"/>
    <w:rsid w:val="004D2687"/>
    <w:rsid w:val="004D2E3C"/>
    <w:rsid w:val="004D3644"/>
    <w:rsid w:val="004D51F4"/>
    <w:rsid w:val="004D6184"/>
    <w:rsid w:val="004D7136"/>
    <w:rsid w:val="004D7A50"/>
    <w:rsid w:val="004E0DC0"/>
    <w:rsid w:val="004E1633"/>
    <w:rsid w:val="004E3B01"/>
    <w:rsid w:val="004E3C7E"/>
    <w:rsid w:val="004E4055"/>
    <w:rsid w:val="004F1A9A"/>
    <w:rsid w:val="004F2CDB"/>
    <w:rsid w:val="004F33C6"/>
    <w:rsid w:val="004F3C86"/>
    <w:rsid w:val="004F3DD8"/>
    <w:rsid w:val="004F420D"/>
    <w:rsid w:val="004F507F"/>
    <w:rsid w:val="004F51C0"/>
    <w:rsid w:val="004F6311"/>
    <w:rsid w:val="00500D45"/>
    <w:rsid w:val="00501A1C"/>
    <w:rsid w:val="00501FE2"/>
    <w:rsid w:val="005026E6"/>
    <w:rsid w:val="00503B8A"/>
    <w:rsid w:val="005040B6"/>
    <w:rsid w:val="00505C90"/>
    <w:rsid w:val="00507FD6"/>
    <w:rsid w:val="00511A40"/>
    <w:rsid w:val="00512588"/>
    <w:rsid w:val="005129BF"/>
    <w:rsid w:val="00512C1E"/>
    <w:rsid w:val="005136EB"/>
    <w:rsid w:val="00513B54"/>
    <w:rsid w:val="005150C5"/>
    <w:rsid w:val="0051562B"/>
    <w:rsid w:val="005159D4"/>
    <w:rsid w:val="00515FAD"/>
    <w:rsid w:val="00517ADD"/>
    <w:rsid w:val="00521267"/>
    <w:rsid w:val="00522146"/>
    <w:rsid w:val="00530155"/>
    <w:rsid w:val="005302D7"/>
    <w:rsid w:val="00530AB8"/>
    <w:rsid w:val="00531AF4"/>
    <w:rsid w:val="00533618"/>
    <w:rsid w:val="005360E8"/>
    <w:rsid w:val="005363A1"/>
    <w:rsid w:val="00536EC2"/>
    <w:rsid w:val="0053782C"/>
    <w:rsid w:val="005408CF"/>
    <w:rsid w:val="00542D13"/>
    <w:rsid w:val="00545841"/>
    <w:rsid w:val="0054627C"/>
    <w:rsid w:val="00546CF4"/>
    <w:rsid w:val="00547066"/>
    <w:rsid w:val="00547521"/>
    <w:rsid w:val="00550F71"/>
    <w:rsid w:val="005521F9"/>
    <w:rsid w:val="00552A10"/>
    <w:rsid w:val="0055302F"/>
    <w:rsid w:val="00553976"/>
    <w:rsid w:val="00553EAD"/>
    <w:rsid w:val="00555942"/>
    <w:rsid w:val="00556671"/>
    <w:rsid w:val="005578A1"/>
    <w:rsid w:val="00560DB9"/>
    <w:rsid w:val="00562D9F"/>
    <w:rsid w:val="00563113"/>
    <w:rsid w:val="00563409"/>
    <w:rsid w:val="00563C44"/>
    <w:rsid w:val="005650F8"/>
    <w:rsid w:val="005652C8"/>
    <w:rsid w:val="0056614F"/>
    <w:rsid w:val="005704FC"/>
    <w:rsid w:val="005730DF"/>
    <w:rsid w:val="00575E57"/>
    <w:rsid w:val="00580D71"/>
    <w:rsid w:val="005811A6"/>
    <w:rsid w:val="00581A40"/>
    <w:rsid w:val="005848D0"/>
    <w:rsid w:val="00584A97"/>
    <w:rsid w:val="00586691"/>
    <w:rsid w:val="0058785F"/>
    <w:rsid w:val="005914F4"/>
    <w:rsid w:val="005915B1"/>
    <w:rsid w:val="00591B56"/>
    <w:rsid w:val="0059209C"/>
    <w:rsid w:val="005954E4"/>
    <w:rsid w:val="0059683F"/>
    <w:rsid w:val="005974B9"/>
    <w:rsid w:val="005A0BFA"/>
    <w:rsid w:val="005A104F"/>
    <w:rsid w:val="005A114F"/>
    <w:rsid w:val="005A1F95"/>
    <w:rsid w:val="005A291E"/>
    <w:rsid w:val="005A3D29"/>
    <w:rsid w:val="005A58BA"/>
    <w:rsid w:val="005A6299"/>
    <w:rsid w:val="005A6421"/>
    <w:rsid w:val="005A684D"/>
    <w:rsid w:val="005A6C69"/>
    <w:rsid w:val="005A6DBC"/>
    <w:rsid w:val="005B1AD1"/>
    <w:rsid w:val="005B1EB4"/>
    <w:rsid w:val="005B2A7D"/>
    <w:rsid w:val="005B3B11"/>
    <w:rsid w:val="005B42F9"/>
    <w:rsid w:val="005B4FA9"/>
    <w:rsid w:val="005B6997"/>
    <w:rsid w:val="005B6B0D"/>
    <w:rsid w:val="005C0799"/>
    <w:rsid w:val="005C1235"/>
    <w:rsid w:val="005C2277"/>
    <w:rsid w:val="005C2719"/>
    <w:rsid w:val="005C3773"/>
    <w:rsid w:val="005C3C55"/>
    <w:rsid w:val="005C50F7"/>
    <w:rsid w:val="005C55DB"/>
    <w:rsid w:val="005C5958"/>
    <w:rsid w:val="005D1B34"/>
    <w:rsid w:val="005D38B1"/>
    <w:rsid w:val="005D4153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3064"/>
    <w:rsid w:val="005E4276"/>
    <w:rsid w:val="005E65A5"/>
    <w:rsid w:val="005E6DA3"/>
    <w:rsid w:val="005E7035"/>
    <w:rsid w:val="005F15CF"/>
    <w:rsid w:val="005F1A2F"/>
    <w:rsid w:val="005F2A4A"/>
    <w:rsid w:val="005F2CCA"/>
    <w:rsid w:val="005F38F3"/>
    <w:rsid w:val="005F3F31"/>
    <w:rsid w:val="005F5A01"/>
    <w:rsid w:val="005F7A0E"/>
    <w:rsid w:val="00605709"/>
    <w:rsid w:val="006071B6"/>
    <w:rsid w:val="006134C7"/>
    <w:rsid w:val="00613729"/>
    <w:rsid w:val="0061392B"/>
    <w:rsid w:val="00617179"/>
    <w:rsid w:val="00617467"/>
    <w:rsid w:val="0061765C"/>
    <w:rsid w:val="0061775A"/>
    <w:rsid w:val="006222F2"/>
    <w:rsid w:val="00622A7B"/>
    <w:rsid w:val="00623589"/>
    <w:rsid w:val="00626534"/>
    <w:rsid w:val="006271DD"/>
    <w:rsid w:val="00627F77"/>
    <w:rsid w:val="0063151C"/>
    <w:rsid w:val="00631A14"/>
    <w:rsid w:val="006321CF"/>
    <w:rsid w:val="00633EF6"/>
    <w:rsid w:val="00634E11"/>
    <w:rsid w:val="0063545D"/>
    <w:rsid w:val="00635837"/>
    <w:rsid w:val="00635BB2"/>
    <w:rsid w:val="00636D7B"/>
    <w:rsid w:val="00637370"/>
    <w:rsid w:val="00637795"/>
    <w:rsid w:val="00637B78"/>
    <w:rsid w:val="00637D4A"/>
    <w:rsid w:val="00640813"/>
    <w:rsid w:val="00641135"/>
    <w:rsid w:val="0064160B"/>
    <w:rsid w:val="00642B10"/>
    <w:rsid w:val="00643233"/>
    <w:rsid w:val="0064357F"/>
    <w:rsid w:val="006448FE"/>
    <w:rsid w:val="00644C8F"/>
    <w:rsid w:val="00645C21"/>
    <w:rsid w:val="0065136D"/>
    <w:rsid w:val="00651982"/>
    <w:rsid w:val="00652D52"/>
    <w:rsid w:val="006531B1"/>
    <w:rsid w:val="006535B7"/>
    <w:rsid w:val="006539F3"/>
    <w:rsid w:val="00653AA3"/>
    <w:rsid w:val="00654071"/>
    <w:rsid w:val="00654524"/>
    <w:rsid w:val="006548FB"/>
    <w:rsid w:val="006559EA"/>
    <w:rsid w:val="00657141"/>
    <w:rsid w:val="00660C58"/>
    <w:rsid w:val="00661178"/>
    <w:rsid w:val="006635ED"/>
    <w:rsid w:val="00664429"/>
    <w:rsid w:val="00667DAE"/>
    <w:rsid w:val="00672427"/>
    <w:rsid w:val="00673743"/>
    <w:rsid w:val="00673800"/>
    <w:rsid w:val="00674E28"/>
    <w:rsid w:val="006765F4"/>
    <w:rsid w:val="00676CDC"/>
    <w:rsid w:val="00676D42"/>
    <w:rsid w:val="00677788"/>
    <w:rsid w:val="00681809"/>
    <w:rsid w:val="00684C33"/>
    <w:rsid w:val="00684E0C"/>
    <w:rsid w:val="006860D2"/>
    <w:rsid w:val="006861C3"/>
    <w:rsid w:val="0068732F"/>
    <w:rsid w:val="0068750E"/>
    <w:rsid w:val="00687ACA"/>
    <w:rsid w:val="00691279"/>
    <w:rsid w:val="00694506"/>
    <w:rsid w:val="0069487D"/>
    <w:rsid w:val="00695923"/>
    <w:rsid w:val="006A0430"/>
    <w:rsid w:val="006A0771"/>
    <w:rsid w:val="006A13FE"/>
    <w:rsid w:val="006A1F3D"/>
    <w:rsid w:val="006A45D6"/>
    <w:rsid w:val="006A5A2B"/>
    <w:rsid w:val="006A5B34"/>
    <w:rsid w:val="006A7014"/>
    <w:rsid w:val="006B025C"/>
    <w:rsid w:val="006B0B7F"/>
    <w:rsid w:val="006B1BC1"/>
    <w:rsid w:val="006B2E49"/>
    <w:rsid w:val="006B32CF"/>
    <w:rsid w:val="006B3BEC"/>
    <w:rsid w:val="006B437D"/>
    <w:rsid w:val="006B4FD7"/>
    <w:rsid w:val="006C0F8B"/>
    <w:rsid w:val="006C189E"/>
    <w:rsid w:val="006C4B4A"/>
    <w:rsid w:val="006D4C06"/>
    <w:rsid w:val="006D54CF"/>
    <w:rsid w:val="006D59AE"/>
    <w:rsid w:val="006D67D9"/>
    <w:rsid w:val="006D721C"/>
    <w:rsid w:val="006D7F94"/>
    <w:rsid w:val="006E27C0"/>
    <w:rsid w:val="006E3662"/>
    <w:rsid w:val="006E4815"/>
    <w:rsid w:val="006E5665"/>
    <w:rsid w:val="006E5786"/>
    <w:rsid w:val="006E5935"/>
    <w:rsid w:val="006E6BEF"/>
    <w:rsid w:val="006E6E11"/>
    <w:rsid w:val="006E6ED9"/>
    <w:rsid w:val="006F0CBD"/>
    <w:rsid w:val="006F0D40"/>
    <w:rsid w:val="006F0EC9"/>
    <w:rsid w:val="006F24E6"/>
    <w:rsid w:val="006F2D44"/>
    <w:rsid w:val="006F2F71"/>
    <w:rsid w:val="006F32FC"/>
    <w:rsid w:val="006F4223"/>
    <w:rsid w:val="006F4C6B"/>
    <w:rsid w:val="006F6B61"/>
    <w:rsid w:val="007003F1"/>
    <w:rsid w:val="00701004"/>
    <w:rsid w:val="00701A7A"/>
    <w:rsid w:val="00702012"/>
    <w:rsid w:val="00702BAF"/>
    <w:rsid w:val="00702C5D"/>
    <w:rsid w:val="00703DF3"/>
    <w:rsid w:val="00704261"/>
    <w:rsid w:val="00704B1F"/>
    <w:rsid w:val="00704C59"/>
    <w:rsid w:val="0070624A"/>
    <w:rsid w:val="00707AFD"/>
    <w:rsid w:val="00711753"/>
    <w:rsid w:val="0071337B"/>
    <w:rsid w:val="00714A6C"/>
    <w:rsid w:val="00716045"/>
    <w:rsid w:val="00717D28"/>
    <w:rsid w:val="007207B5"/>
    <w:rsid w:val="00723164"/>
    <w:rsid w:val="00723E69"/>
    <w:rsid w:val="007242F7"/>
    <w:rsid w:val="00724ACC"/>
    <w:rsid w:val="00724D2C"/>
    <w:rsid w:val="007278BF"/>
    <w:rsid w:val="007307C5"/>
    <w:rsid w:val="007309DC"/>
    <w:rsid w:val="00732388"/>
    <w:rsid w:val="007349CA"/>
    <w:rsid w:val="0073557F"/>
    <w:rsid w:val="007356B2"/>
    <w:rsid w:val="00735DFF"/>
    <w:rsid w:val="007368BF"/>
    <w:rsid w:val="00737AF6"/>
    <w:rsid w:val="00740A54"/>
    <w:rsid w:val="00740EE8"/>
    <w:rsid w:val="00741A62"/>
    <w:rsid w:val="00741BCB"/>
    <w:rsid w:val="00741D6F"/>
    <w:rsid w:val="007426AA"/>
    <w:rsid w:val="00743EA9"/>
    <w:rsid w:val="00745905"/>
    <w:rsid w:val="0074689D"/>
    <w:rsid w:val="007478D5"/>
    <w:rsid w:val="00750A0B"/>
    <w:rsid w:val="00751293"/>
    <w:rsid w:val="00751A64"/>
    <w:rsid w:val="00752FFC"/>
    <w:rsid w:val="00753785"/>
    <w:rsid w:val="007541B8"/>
    <w:rsid w:val="007544F6"/>
    <w:rsid w:val="00755601"/>
    <w:rsid w:val="00755D4E"/>
    <w:rsid w:val="00757D0B"/>
    <w:rsid w:val="00757E34"/>
    <w:rsid w:val="0076003F"/>
    <w:rsid w:val="007600A6"/>
    <w:rsid w:val="00762975"/>
    <w:rsid w:val="007636E8"/>
    <w:rsid w:val="00763CC6"/>
    <w:rsid w:val="0076407C"/>
    <w:rsid w:val="0076431A"/>
    <w:rsid w:val="00765CFF"/>
    <w:rsid w:val="00766F27"/>
    <w:rsid w:val="00771A52"/>
    <w:rsid w:val="007731AF"/>
    <w:rsid w:val="007762A6"/>
    <w:rsid w:val="0078114E"/>
    <w:rsid w:val="007819E1"/>
    <w:rsid w:val="00781D42"/>
    <w:rsid w:val="0078248E"/>
    <w:rsid w:val="00784EE4"/>
    <w:rsid w:val="0078595C"/>
    <w:rsid w:val="00785D4A"/>
    <w:rsid w:val="0078750C"/>
    <w:rsid w:val="0078761E"/>
    <w:rsid w:val="007879E8"/>
    <w:rsid w:val="00787BD3"/>
    <w:rsid w:val="0079058B"/>
    <w:rsid w:val="00790ECE"/>
    <w:rsid w:val="00791511"/>
    <w:rsid w:val="00791540"/>
    <w:rsid w:val="00791C2F"/>
    <w:rsid w:val="007939C2"/>
    <w:rsid w:val="007948C1"/>
    <w:rsid w:val="007949DE"/>
    <w:rsid w:val="00795992"/>
    <w:rsid w:val="00796EBC"/>
    <w:rsid w:val="00797F16"/>
    <w:rsid w:val="007A15FD"/>
    <w:rsid w:val="007A1B25"/>
    <w:rsid w:val="007A67B9"/>
    <w:rsid w:val="007A7706"/>
    <w:rsid w:val="007B0B48"/>
    <w:rsid w:val="007B1244"/>
    <w:rsid w:val="007B24B3"/>
    <w:rsid w:val="007B313C"/>
    <w:rsid w:val="007B3742"/>
    <w:rsid w:val="007B3923"/>
    <w:rsid w:val="007B456B"/>
    <w:rsid w:val="007B5066"/>
    <w:rsid w:val="007B5731"/>
    <w:rsid w:val="007B662F"/>
    <w:rsid w:val="007B6D8F"/>
    <w:rsid w:val="007C07AD"/>
    <w:rsid w:val="007C07E7"/>
    <w:rsid w:val="007C1868"/>
    <w:rsid w:val="007C1DD4"/>
    <w:rsid w:val="007C445F"/>
    <w:rsid w:val="007C4980"/>
    <w:rsid w:val="007C5547"/>
    <w:rsid w:val="007C6FED"/>
    <w:rsid w:val="007C7091"/>
    <w:rsid w:val="007D0B0A"/>
    <w:rsid w:val="007D203F"/>
    <w:rsid w:val="007D585D"/>
    <w:rsid w:val="007D61E0"/>
    <w:rsid w:val="007D684D"/>
    <w:rsid w:val="007D6F2A"/>
    <w:rsid w:val="007D7E2D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0897"/>
    <w:rsid w:val="0080472A"/>
    <w:rsid w:val="00804C1A"/>
    <w:rsid w:val="00805017"/>
    <w:rsid w:val="00805A83"/>
    <w:rsid w:val="00806663"/>
    <w:rsid w:val="00807B65"/>
    <w:rsid w:val="00810299"/>
    <w:rsid w:val="00810911"/>
    <w:rsid w:val="008113F7"/>
    <w:rsid w:val="00811DFE"/>
    <w:rsid w:val="008139FF"/>
    <w:rsid w:val="008144EA"/>
    <w:rsid w:val="008151CE"/>
    <w:rsid w:val="00817B10"/>
    <w:rsid w:val="008217D8"/>
    <w:rsid w:val="0082184F"/>
    <w:rsid w:val="00821AA3"/>
    <w:rsid w:val="00822A55"/>
    <w:rsid w:val="00824EBE"/>
    <w:rsid w:val="00824F5F"/>
    <w:rsid w:val="0082513E"/>
    <w:rsid w:val="00825353"/>
    <w:rsid w:val="00825E45"/>
    <w:rsid w:val="008273C9"/>
    <w:rsid w:val="00827671"/>
    <w:rsid w:val="0083072D"/>
    <w:rsid w:val="0083185D"/>
    <w:rsid w:val="00833747"/>
    <w:rsid w:val="00834FEE"/>
    <w:rsid w:val="00843935"/>
    <w:rsid w:val="00843D6A"/>
    <w:rsid w:val="00845458"/>
    <w:rsid w:val="008461C8"/>
    <w:rsid w:val="00847AB1"/>
    <w:rsid w:val="00847C3E"/>
    <w:rsid w:val="00851796"/>
    <w:rsid w:val="008517C1"/>
    <w:rsid w:val="008556B9"/>
    <w:rsid w:val="008557FC"/>
    <w:rsid w:val="0085663E"/>
    <w:rsid w:val="008575B7"/>
    <w:rsid w:val="0086017E"/>
    <w:rsid w:val="00860BE2"/>
    <w:rsid w:val="008612FB"/>
    <w:rsid w:val="0086332B"/>
    <w:rsid w:val="00864947"/>
    <w:rsid w:val="00870CEA"/>
    <w:rsid w:val="008726C8"/>
    <w:rsid w:val="008730BF"/>
    <w:rsid w:val="008731D4"/>
    <w:rsid w:val="00873C38"/>
    <w:rsid w:val="00874A6B"/>
    <w:rsid w:val="00875620"/>
    <w:rsid w:val="008756C6"/>
    <w:rsid w:val="00876F5D"/>
    <w:rsid w:val="00877AFF"/>
    <w:rsid w:val="008807D9"/>
    <w:rsid w:val="00882785"/>
    <w:rsid w:val="00886D57"/>
    <w:rsid w:val="00887123"/>
    <w:rsid w:val="00887423"/>
    <w:rsid w:val="00887FA8"/>
    <w:rsid w:val="0089138A"/>
    <w:rsid w:val="00891E9E"/>
    <w:rsid w:val="0089200D"/>
    <w:rsid w:val="00892131"/>
    <w:rsid w:val="00893ECE"/>
    <w:rsid w:val="00894098"/>
    <w:rsid w:val="00894787"/>
    <w:rsid w:val="00895000"/>
    <w:rsid w:val="00896948"/>
    <w:rsid w:val="00896F40"/>
    <w:rsid w:val="008A25E9"/>
    <w:rsid w:val="008A428B"/>
    <w:rsid w:val="008A4FF9"/>
    <w:rsid w:val="008A65A1"/>
    <w:rsid w:val="008A75A7"/>
    <w:rsid w:val="008A773D"/>
    <w:rsid w:val="008B0AFA"/>
    <w:rsid w:val="008B0EDD"/>
    <w:rsid w:val="008B24BF"/>
    <w:rsid w:val="008B62CB"/>
    <w:rsid w:val="008B6515"/>
    <w:rsid w:val="008B6653"/>
    <w:rsid w:val="008B70E6"/>
    <w:rsid w:val="008B7EB4"/>
    <w:rsid w:val="008C2CD3"/>
    <w:rsid w:val="008C30C2"/>
    <w:rsid w:val="008C355C"/>
    <w:rsid w:val="008C75AA"/>
    <w:rsid w:val="008D00A5"/>
    <w:rsid w:val="008D02B2"/>
    <w:rsid w:val="008D0789"/>
    <w:rsid w:val="008D0EB0"/>
    <w:rsid w:val="008D0FA6"/>
    <w:rsid w:val="008D2BD3"/>
    <w:rsid w:val="008D4840"/>
    <w:rsid w:val="008D53CF"/>
    <w:rsid w:val="008D6AE1"/>
    <w:rsid w:val="008D767B"/>
    <w:rsid w:val="008D76F6"/>
    <w:rsid w:val="008E200D"/>
    <w:rsid w:val="008E21DA"/>
    <w:rsid w:val="008E4DB0"/>
    <w:rsid w:val="008E5031"/>
    <w:rsid w:val="008E55FB"/>
    <w:rsid w:val="008E7784"/>
    <w:rsid w:val="008E7B99"/>
    <w:rsid w:val="008F0058"/>
    <w:rsid w:val="008F0814"/>
    <w:rsid w:val="008F103C"/>
    <w:rsid w:val="008F1678"/>
    <w:rsid w:val="008F2CB3"/>
    <w:rsid w:val="008F349D"/>
    <w:rsid w:val="008F36F2"/>
    <w:rsid w:val="008F3AB0"/>
    <w:rsid w:val="008F56AD"/>
    <w:rsid w:val="008F5853"/>
    <w:rsid w:val="008F601D"/>
    <w:rsid w:val="008F631C"/>
    <w:rsid w:val="009019F0"/>
    <w:rsid w:val="00902C93"/>
    <w:rsid w:val="009041C8"/>
    <w:rsid w:val="009041E5"/>
    <w:rsid w:val="009042D3"/>
    <w:rsid w:val="00904669"/>
    <w:rsid w:val="0090522F"/>
    <w:rsid w:val="00905891"/>
    <w:rsid w:val="00905E3A"/>
    <w:rsid w:val="009079BE"/>
    <w:rsid w:val="00910F1D"/>
    <w:rsid w:val="0091144B"/>
    <w:rsid w:val="00911713"/>
    <w:rsid w:val="00911E05"/>
    <w:rsid w:val="00911EFA"/>
    <w:rsid w:val="00912F5B"/>
    <w:rsid w:val="009133B3"/>
    <w:rsid w:val="009136CC"/>
    <w:rsid w:val="0091405A"/>
    <w:rsid w:val="009148FC"/>
    <w:rsid w:val="0091506A"/>
    <w:rsid w:val="0091511D"/>
    <w:rsid w:val="009157F8"/>
    <w:rsid w:val="009160B3"/>
    <w:rsid w:val="00916672"/>
    <w:rsid w:val="009169C4"/>
    <w:rsid w:val="00916E49"/>
    <w:rsid w:val="00917097"/>
    <w:rsid w:val="00917951"/>
    <w:rsid w:val="00920F0E"/>
    <w:rsid w:val="009211DB"/>
    <w:rsid w:val="00922823"/>
    <w:rsid w:val="00922A0F"/>
    <w:rsid w:val="00922E4D"/>
    <w:rsid w:val="009235F0"/>
    <w:rsid w:val="00923A3D"/>
    <w:rsid w:val="0092501F"/>
    <w:rsid w:val="009301BC"/>
    <w:rsid w:val="00931C4E"/>
    <w:rsid w:val="00931DE7"/>
    <w:rsid w:val="009321CC"/>
    <w:rsid w:val="00933B75"/>
    <w:rsid w:val="00933BA9"/>
    <w:rsid w:val="009356CD"/>
    <w:rsid w:val="009372B2"/>
    <w:rsid w:val="00937E88"/>
    <w:rsid w:val="00941B4A"/>
    <w:rsid w:val="00946A11"/>
    <w:rsid w:val="00946A73"/>
    <w:rsid w:val="00950264"/>
    <w:rsid w:val="00950370"/>
    <w:rsid w:val="00952748"/>
    <w:rsid w:val="00954805"/>
    <w:rsid w:val="00955D21"/>
    <w:rsid w:val="009561E2"/>
    <w:rsid w:val="00956B29"/>
    <w:rsid w:val="00956FE8"/>
    <w:rsid w:val="0095743F"/>
    <w:rsid w:val="00961176"/>
    <w:rsid w:val="00963A26"/>
    <w:rsid w:val="00963A52"/>
    <w:rsid w:val="00964A72"/>
    <w:rsid w:val="00964CF6"/>
    <w:rsid w:val="00965994"/>
    <w:rsid w:val="00965D4B"/>
    <w:rsid w:val="00967998"/>
    <w:rsid w:val="009709D5"/>
    <w:rsid w:val="0097143E"/>
    <w:rsid w:val="00972168"/>
    <w:rsid w:val="009732CE"/>
    <w:rsid w:val="00977119"/>
    <w:rsid w:val="00980153"/>
    <w:rsid w:val="00981F0F"/>
    <w:rsid w:val="00982E2F"/>
    <w:rsid w:val="00983F09"/>
    <w:rsid w:val="00984B92"/>
    <w:rsid w:val="00986051"/>
    <w:rsid w:val="009862B8"/>
    <w:rsid w:val="00986E92"/>
    <w:rsid w:val="009871F0"/>
    <w:rsid w:val="0098725F"/>
    <w:rsid w:val="00990B11"/>
    <w:rsid w:val="00990B87"/>
    <w:rsid w:val="00994358"/>
    <w:rsid w:val="00996B86"/>
    <w:rsid w:val="00997579"/>
    <w:rsid w:val="009A3926"/>
    <w:rsid w:val="009A3F94"/>
    <w:rsid w:val="009A42CA"/>
    <w:rsid w:val="009A55AA"/>
    <w:rsid w:val="009A586D"/>
    <w:rsid w:val="009A5CF3"/>
    <w:rsid w:val="009A5D5B"/>
    <w:rsid w:val="009A6956"/>
    <w:rsid w:val="009B151D"/>
    <w:rsid w:val="009B15B5"/>
    <w:rsid w:val="009B306A"/>
    <w:rsid w:val="009B30F3"/>
    <w:rsid w:val="009B314B"/>
    <w:rsid w:val="009B33BE"/>
    <w:rsid w:val="009B584E"/>
    <w:rsid w:val="009B621F"/>
    <w:rsid w:val="009B6DFF"/>
    <w:rsid w:val="009B79E2"/>
    <w:rsid w:val="009C0484"/>
    <w:rsid w:val="009C173F"/>
    <w:rsid w:val="009C186C"/>
    <w:rsid w:val="009C255E"/>
    <w:rsid w:val="009C2B01"/>
    <w:rsid w:val="009C353B"/>
    <w:rsid w:val="009C364A"/>
    <w:rsid w:val="009C5749"/>
    <w:rsid w:val="009C5BED"/>
    <w:rsid w:val="009C787F"/>
    <w:rsid w:val="009D01E2"/>
    <w:rsid w:val="009D0478"/>
    <w:rsid w:val="009D0F6E"/>
    <w:rsid w:val="009D11AD"/>
    <w:rsid w:val="009D1C4F"/>
    <w:rsid w:val="009D2D1D"/>
    <w:rsid w:val="009D4DF9"/>
    <w:rsid w:val="009E013D"/>
    <w:rsid w:val="009E0C8A"/>
    <w:rsid w:val="009E0E57"/>
    <w:rsid w:val="009E273D"/>
    <w:rsid w:val="009E2F2C"/>
    <w:rsid w:val="009E636D"/>
    <w:rsid w:val="009E67F4"/>
    <w:rsid w:val="009E6B38"/>
    <w:rsid w:val="009E781C"/>
    <w:rsid w:val="009F1675"/>
    <w:rsid w:val="009F1CB1"/>
    <w:rsid w:val="009F2F7C"/>
    <w:rsid w:val="009F42C7"/>
    <w:rsid w:val="009F58CE"/>
    <w:rsid w:val="009F6A2F"/>
    <w:rsid w:val="009F7D20"/>
    <w:rsid w:val="00A033FC"/>
    <w:rsid w:val="00A03425"/>
    <w:rsid w:val="00A04E90"/>
    <w:rsid w:val="00A050DE"/>
    <w:rsid w:val="00A1036A"/>
    <w:rsid w:val="00A104AC"/>
    <w:rsid w:val="00A106AF"/>
    <w:rsid w:val="00A12221"/>
    <w:rsid w:val="00A1372E"/>
    <w:rsid w:val="00A14A80"/>
    <w:rsid w:val="00A159B3"/>
    <w:rsid w:val="00A1631B"/>
    <w:rsid w:val="00A179F2"/>
    <w:rsid w:val="00A20030"/>
    <w:rsid w:val="00A217FD"/>
    <w:rsid w:val="00A22DD2"/>
    <w:rsid w:val="00A24076"/>
    <w:rsid w:val="00A24726"/>
    <w:rsid w:val="00A2530A"/>
    <w:rsid w:val="00A25989"/>
    <w:rsid w:val="00A26249"/>
    <w:rsid w:val="00A26448"/>
    <w:rsid w:val="00A27B3E"/>
    <w:rsid w:val="00A308CE"/>
    <w:rsid w:val="00A316AA"/>
    <w:rsid w:val="00A32B26"/>
    <w:rsid w:val="00A33A21"/>
    <w:rsid w:val="00A34282"/>
    <w:rsid w:val="00A34587"/>
    <w:rsid w:val="00A352F0"/>
    <w:rsid w:val="00A3536D"/>
    <w:rsid w:val="00A36981"/>
    <w:rsid w:val="00A41183"/>
    <w:rsid w:val="00A41EE3"/>
    <w:rsid w:val="00A4217D"/>
    <w:rsid w:val="00A42CBC"/>
    <w:rsid w:val="00A43B64"/>
    <w:rsid w:val="00A43BF7"/>
    <w:rsid w:val="00A4419C"/>
    <w:rsid w:val="00A45A9B"/>
    <w:rsid w:val="00A45DD7"/>
    <w:rsid w:val="00A469F5"/>
    <w:rsid w:val="00A46D7C"/>
    <w:rsid w:val="00A46F69"/>
    <w:rsid w:val="00A474DD"/>
    <w:rsid w:val="00A53EF7"/>
    <w:rsid w:val="00A54C5D"/>
    <w:rsid w:val="00A63395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A40"/>
    <w:rsid w:val="00A73C5A"/>
    <w:rsid w:val="00A7600F"/>
    <w:rsid w:val="00A76A0C"/>
    <w:rsid w:val="00A805B9"/>
    <w:rsid w:val="00A807DD"/>
    <w:rsid w:val="00A808DC"/>
    <w:rsid w:val="00A80971"/>
    <w:rsid w:val="00A81ACE"/>
    <w:rsid w:val="00A82A15"/>
    <w:rsid w:val="00A82C88"/>
    <w:rsid w:val="00A84507"/>
    <w:rsid w:val="00A84A27"/>
    <w:rsid w:val="00A85FFB"/>
    <w:rsid w:val="00A87F7B"/>
    <w:rsid w:val="00A91556"/>
    <w:rsid w:val="00A91E52"/>
    <w:rsid w:val="00A91F00"/>
    <w:rsid w:val="00A9337D"/>
    <w:rsid w:val="00A93DEE"/>
    <w:rsid w:val="00A94193"/>
    <w:rsid w:val="00A944A5"/>
    <w:rsid w:val="00A95662"/>
    <w:rsid w:val="00A95A78"/>
    <w:rsid w:val="00AA0BBD"/>
    <w:rsid w:val="00AA0FFB"/>
    <w:rsid w:val="00AA1377"/>
    <w:rsid w:val="00AA1820"/>
    <w:rsid w:val="00AA2DE2"/>
    <w:rsid w:val="00AA2E2A"/>
    <w:rsid w:val="00AA5338"/>
    <w:rsid w:val="00AA667F"/>
    <w:rsid w:val="00AA69F0"/>
    <w:rsid w:val="00AA6E35"/>
    <w:rsid w:val="00AB08EE"/>
    <w:rsid w:val="00AB0CDF"/>
    <w:rsid w:val="00AB14C1"/>
    <w:rsid w:val="00AB26E1"/>
    <w:rsid w:val="00AB4396"/>
    <w:rsid w:val="00AB52E2"/>
    <w:rsid w:val="00AB5785"/>
    <w:rsid w:val="00AB5CFD"/>
    <w:rsid w:val="00AB7986"/>
    <w:rsid w:val="00AC0A5A"/>
    <w:rsid w:val="00AC0AD5"/>
    <w:rsid w:val="00AC5C89"/>
    <w:rsid w:val="00AC658A"/>
    <w:rsid w:val="00AC6A98"/>
    <w:rsid w:val="00AC77E7"/>
    <w:rsid w:val="00AD1997"/>
    <w:rsid w:val="00AD19C2"/>
    <w:rsid w:val="00AD2DED"/>
    <w:rsid w:val="00AD3254"/>
    <w:rsid w:val="00AD44EB"/>
    <w:rsid w:val="00AD4C57"/>
    <w:rsid w:val="00AD4E02"/>
    <w:rsid w:val="00AD67D7"/>
    <w:rsid w:val="00AD6B24"/>
    <w:rsid w:val="00AE0CC6"/>
    <w:rsid w:val="00AE1177"/>
    <w:rsid w:val="00AE16F6"/>
    <w:rsid w:val="00AE244B"/>
    <w:rsid w:val="00AE2DC1"/>
    <w:rsid w:val="00AE334D"/>
    <w:rsid w:val="00AE3818"/>
    <w:rsid w:val="00AE5617"/>
    <w:rsid w:val="00AE5B36"/>
    <w:rsid w:val="00AE6155"/>
    <w:rsid w:val="00AE633A"/>
    <w:rsid w:val="00AE79CA"/>
    <w:rsid w:val="00AF13FC"/>
    <w:rsid w:val="00AF432C"/>
    <w:rsid w:val="00AF4483"/>
    <w:rsid w:val="00AF61DB"/>
    <w:rsid w:val="00AF6EA5"/>
    <w:rsid w:val="00AF73F5"/>
    <w:rsid w:val="00AF7AEC"/>
    <w:rsid w:val="00AF7CC2"/>
    <w:rsid w:val="00B030B6"/>
    <w:rsid w:val="00B031F2"/>
    <w:rsid w:val="00B03B91"/>
    <w:rsid w:val="00B04741"/>
    <w:rsid w:val="00B056EE"/>
    <w:rsid w:val="00B05E82"/>
    <w:rsid w:val="00B060B9"/>
    <w:rsid w:val="00B0669A"/>
    <w:rsid w:val="00B07825"/>
    <w:rsid w:val="00B07AF0"/>
    <w:rsid w:val="00B105AA"/>
    <w:rsid w:val="00B105FA"/>
    <w:rsid w:val="00B11420"/>
    <w:rsid w:val="00B11661"/>
    <w:rsid w:val="00B120BC"/>
    <w:rsid w:val="00B1222F"/>
    <w:rsid w:val="00B13165"/>
    <w:rsid w:val="00B14CE4"/>
    <w:rsid w:val="00B1512A"/>
    <w:rsid w:val="00B17BEC"/>
    <w:rsid w:val="00B17FA1"/>
    <w:rsid w:val="00B20423"/>
    <w:rsid w:val="00B20CD2"/>
    <w:rsid w:val="00B22D4A"/>
    <w:rsid w:val="00B23071"/>
    <w:rsid w:val="00B23EB7"/>
    <w:rsid w:val="00B2565C"/>
    <w:rsid w:val="00B26BF4"/>
    <w:rsid w:val="00B26EA2"/>
    <w:rsid w:val="00B26F4C"/>
    <w:rsid w:val="00B32D33"/>
    <w:rsid w:val="00B35A23"/>
    <w:rsid w:val="00B36845"/>
    <w:rsid w:val="00B37DFB"/>
    <w:rsid w:val="00B40086"/>
    <w:rsid w:val="00B40132"/>
    <w:rsid w:val="00B41295"/>
    <w:rsid w:val="00B430F5"/>
    <w:rsid w:val="00B438B2"/>
    <w:rsid w:val="00B45762"/>
    <w:rsid w:val="00B503F5"/>
    <w:rsid w:val="00B50763"/>
    <w:rsid w:val="00B51E09"/>
    <w:rsid w:val="00B526EB"/>
    <w:rsid w:val="00B52C15"/>
    <w:rsid w:val="00B52D59"/>
    <w:rsid w:val="00B52D6E"/>
    <w:rsid w:val="00B52FE7"/>
    <w:rsid w:val="00B53C6D"/>
    <w:rsid w:val="00B5646E"/>
    <w:rsid w:val="00B571AD"/>
    <w:rsid w:val="00B626B2"/>
    <w:rsid w:val="00B64319"/>
    <w:rsid w:val="00B6495C"/>
    <w:rsid w:val="00B657B2"/>
    <w:rsid w:val="00B668A9"/>
    <w:rsid w:val="00B706ED"/>
    <w:rsid w:val="00B70D7B"/>
    <w:rsid w:val="00B71305"/>
    <w:rsid w:val="00B71791"/>
    <w:rsid w:val="00B72388"/>
    <w:rsid w:val="00B73BC4"/>
    <w:rsid w:val="00B74581"/>
    <w:rsid w:val="00B81602"/>
    <w:rsid w:val="00B8169D"/>
    <w:rsid w:val="00B81FEE"/>
    <w:rsid w:val="00B843A6"/>
    <w:rsid w:val="00B8670B"/>
    <w:rsid w:val="00B875E8"/>
    <w:rsid w:val="00B92AA6"/>
    <w:rsid w:val="00B93507"/>
    <w:rsid w:val="00B959B3"/>
    <w:rsid w:val="00BA0479"/>
    <w:rsid w:val="00BA53C1"/>
    <w:rsid w:val="00BA6475"/>
    <w:rsid w:val="00BB366C"/>
    <w:rsid w:val="00BB4887"/>
    <w:rsid w:val="00BB5FC3"/>
    <w:rsid w:val="00BB61BA"/>
    <w:rsid w:val="00BB6420"/>
    <w:rsid w:val="00BB64B1"/>
    <w:rsid w:val="00BB7262"/>
    <w:rsid w:val="00BB761F"/>
    <w:rsid w:val="00BC1AD1"/>
    <w:rsid w:val="00BC3FFF"/>
    <w:rsid w:val="00BC5AFA"/>
    <w:rsid w:val="00BC727A"/>
    <w:rsid w:val="00BD025D"/>
    <w:rsid w:val="00BD22C6"/>
    <w:rsid w:val="00BD36D2"/>
    <w:rsid w:val="00BD74E3"/>
    <w:rsid w:val="00BD76CD"/>
    <w:rsid w:val="00BD7D7D"/>
    <w:rsid w:val="00BE015E"/>
    <w:rsid w:val="00BE2E99"/>
    <w:rsid w:val="00BF02A2"/>
    <w:rsid w:val="00BF0734"/>
    <w:rsid w:val="00BF0E22"/>
    <w:rsid w:val="00BF1113"/>
    <w:rsid w:val="00BF2AB3"/>
    <w:rsid w:val="00BF2CE8"/>
    <w:rsid w:val="00BF32B1"/>
    <w:rsid w:val="00BF5624"/>
    <w:rsid w:val="00BF64E5"/>
    <w:rsid w:val="00BF6DEF"/>
    <w:rsid w:val="00BF767E"/>
    <w:rsid w:val="00BF7A10"/>
    <w:rsid w:val="00C0122A"/>
    <w:rsid w:val="00C01679"/>
    <w:rsid w:val="00C019FA"/>
    <w:rsid w:val="00C02B96"/>
    <w:rsid w:val="00C04914"/>
    <w:rsid w:val="00C04C61"/>
    <w:rsid w:val="00C04D76"/>
    <w:rsid w:val="00C04DC1"/>
    <w:rsid w:val="00C060EC"/>
    <w:rsid w:val="00C06FDC"/>
    <w:rsid w:val="00C073BD"/>
    <w:rsid w:val="00C07A2A"/>
    <w:rsid w:val="00C07AEF"/>
    <w:rsid w:val="00C110AC"/>
    <w:rsid w:val="00C12658"/>
    <w:rsid w:val="00C13DB4"/>
    <w:rsid w:val="00C141C8"/>
    <w:rsid w:val="00C14940"/>
    <w:rsid w:val="00C161B7"/>
    <w:rsid w:val="00C1747D"/>
    <w:rsid w:val="00C22764"/>
    <w:rsid w:val="00C231D3"/>
    <w:rsid w:val="00C258F9"/>
    <w:rsid w:val="00C25F3C"/>
    <w:rsid w:val="00C267D4"/>
    <w:rsid w:val="00C2749D"/>
    <w:rsid w:val="00C27542"/>
    <w:rsid w:val="00C276C2"/>
    <w:rsid w:val="00C30B56"/>
    <w:rsid w:val="00C30E6C"/>
    <w:rsid w:val="00C319D1"/>
    <w:rsid w:val="00C32EDB"/>
    <w:rsid w:val="00C36E32"/>
    <w:rsid w:val="00C37DBC"/>
    <w:rsid w:val="00C40398"/>
    <w:rsid w:val="00C40749"/>
    <w:rsid w:val="00C42379"/>
    <w:rsid w:val="00C4491C"/>
    <w:rsid w:val="00C4578F"/>
    <w:rsid w:val="00C479DD"/>
    <w:rsid w:val="00C51A95"/>
    <w:rsid w:val="00C52B4F"/>
    <w:rsid w:val="00C546B4"/>
    <w:rsid w:val="00C54D93"/>
    <w:rsid w:val="00C5552C"/>
    <w:rsid w:val="00C55FBE"/>
    <w:rsid w:val="00C609BF"/>
    <w:rsid w:val="00C611FB"/>
    <w:rsid w:val="00C6162C"/>
    <w:rsid w:val="00C6175C"/>
    <w:rsid w:val="00C61EBF"/>
    <w:rsid w:val="00C62EBF"/>
    <w:rsid w:val="00C63DBB"/>
    <w:rsid w:val="00C647B5"/>
    <w:rsid w:val="00C66A4A"/>
    <w:rsid w:val="00C6779C"/>
    <w:rsid w:val="00C708FC"/>
    <w:rsid w:val="00C70AD7"/>
    <w:rsid w:val="00C70DE0"/>
    <w:rsid w:val="00C720EB"/>
    <w:rsid w:val="00C72162"/>
    <w:rsid w:val="00C769BA"/>
    <w:rsid w:val="00C779CC"/>
    <w:rsid w:val="00C818E3"/>
    <w:rsid w:val="00C8194C"/>
    <w:rsid w:val="00C81DAD"/>
    <w:rsid w:val="00C82195"/>
    <w:rsid w:val="00C84780"/>
    <w:rsid w:val="00C84FE2"/>
    <w:rsid w:val="00C8551D"/>
    <w:rsid w:val="00C86492"/>
    <w:rsid w:val="00C86573"/>
    <w:rsid w:val="00C86F33"/>
    <w:rsid w:val="00C90C2B"/>
    <w:rsid w:val="00C9123A"/>
    <w:rsid w:val="00C9614C"/>
    <w:rsid w:val="00C9643A"/>
    <w:rsid w:val="00C978D5"/>
    <w:rsid w:val="00CA1093"/>
    <w:rsid w:val="00CA29A6"/>
    <w:rsid w:val="00CA301C"/>
    <w:rsid w:val="00CA3E5C"/>
    <w:rsid w:val="00CA41ED"/>
    <w:rsid w:val="00CA421E"/>
    <w:rsid w:val="00CA49EC"/>
    <w:rsid w:val="00CA4FBB"/>
    <w:rsid w:val="00CA5F02"/>
    <w:rsid w:val="00CA66F7"/>
    <w:rsid w:val="00CA73BC"/>
    <w:rsid w:val="00CA7C55"/>
    <w:rsid w:val="00CB1069"/>
    <w:rsid w:val="00CB3368"/>
    <w:rsid w:val="00CB3771"/>
    <w:rsid w:val="00CB4E08"/>
    <w:rsid w:val="00CB7BA2"/>
    <w:rsid w:val="00CC0409"/>
    <w:rsid w:val="00CC064B"/>
    <w:rsid w:val="00CC1A38"/>
    <w:rsid w:val="00CC1ADD"/>
    <w:rsid w:val="00CC383C"/>
    <w:rsid w:val="00CC74A5"/>
    <w:rsid w:val="00CD12E3"/>
    <w:rsid w:val="00CD259F"/>
    <w:rsid w:val="00CD3E0B"/>
    <w:rsid w:val="00CE4036"/>
    <w:rsid w:val="00CE480C"/>
    <w:rsid w:val="00CE488E"/>
    <w:rsid w:val="00CE60A2"/>
    <w:rsid w:val="00CE6DE0"/>
    <w:rsid w:val="00CE7232"/>
    <w:rsid w:val="00CE7A7E"/>
    <w:rsid w:val="00CE7F2B"/>
    <w:rsid w:val="00CF1772"/>
    <w:rsid w:val="00CF4E3A"/>
    <w:rsid w:val="00CF4F5A"/>
    <w:rsid w:val="00D015E5"/>
    <w:rsid w:val="00D01A81"/>
    <w:rsid w:val="00D01D3C"/>
    <w:rsid w:val="00D04569"/>
    <w:rsid w:val="00D0467D"/>
    <w:rsid w:val="00D046B5"/>
    <w:rsid w:val="00D04A3B"/>
    <w:rsid w:val="00D063FD"/>
    <w:rsid w:val="00D070C0"/>
    <w:rsid w:val="00D102B5"/>
    <w:rsid w:val="00D10A92"/>
    <w:rsid w:val="00D10F56"/>
    <w:rsid w:val="00D11297"/>
    <w:rsid w:val="00D114EF"/>
    <w:rsid w:val="00D11E9A"/>
    <w:rsid w:val="00D120D2"/>
    <w:rsid w:val="00D124C0"/>
    <w:rsid w:val="00D130B8"/>
    <w:rsid w:val="00D13877"/>
    <w:rsid w:val="00D138F8"/>
    <w:rsid w:val="00D1392F"/>
    <w:rsid w:val="00D14165"/>
    <w:rsid w:val="00D16053"/>
    <w:rsid w:val="00D20890"/>
    <w:rsid w:val="00D21009"/>
    <w:rsid w:val="00D21490"/>
    <w:rsid w:val="00D22202"/>
    <w:rsid w:val="00D222BD"/>
    <w:rsid w:val="00D22776"/>
    <w:rsid w:val="00D23777"/>
    <w:rsid w:val="00D247DC"/>
    <w:rsid w:val="00D25ADD"/>
    <w:rsid w:val="00D263F1"/>
    <w:rsid w:val="00D26DDB"/>
    <w:rsid w:val="00D27218"/>
    <w:rsid w:val="00D27C4D"/>
    <w:rsid w:val="00D306BB"/>
    <w:rsid w:val="00D313A3"/>
    <w:rsid w:val="00D31DD7"/>
    <w:rsid w:val="00D3230D"/>
    <w:rsid w:val="00D37CB4"/>
    <w:rsid w:val="00D4031A"/>
    <w:rsid w:val="00D416E3"/>
    <w:rsid w:val="00D41B67"/>
    <w:rsid w:val="00D421D8"/>
    <w:rsid w:val="00D505C9"/>
    <w:rsid w:val="00D50A63"/>
    <w:rsid w:val="00D51465"/>
    <w:rsid w:val="00D515E4"/>
    <w:rsid w:val="00D51A23"/>
    <w:rsid w:val="00D51BB2"/>
    <w:rsid w:val="00D557AF"/>
    <w:rsid w:val="00D55F9A"/>
    <w:rsid w:val="00D563D7"/>
    <w:rsid w:val="00D568D5"/>
    <w:rsid w:val="00D5747B"/>
    <w:rsid w:val="00D60254"/>
    <w:rsid w:val="00D606E7"/>
    <w:rsid w:val="00D60A39"/>
    <w:rsid w:val="00D623A6"/>
    <w:rsid w:val="00D671D6"/>
    <w:rsid w:val="00D672A8"/>
    <w:rsid w:val="00D76424"/>
    <w:rsid w:val="00D77A7F"/>
    <w:rsid w:val="00D77A8B"/>
    <w:rsid w:val="00D804BA"/>
    <w:rsid w:val="00D82AC0"/>
    <w:rsid w:val="00D83B1B"/>
    <w:rsid w:val="00D84F22"/>
    <w:rsid w:val="00D8628C"/>
    <w:rsid w:val="00D865AF"/>
    <w:rsid w:val="00D92199"/>
    <w:rsid w:val="00D92363"/>
    <w:rsid w:val="00D9284F"/>
    <w:rsid w:val="00D92F0B"/>
    <w:rsid w:val="00D9310C"/>
    <w:rsid w:val="00D941E0"/>
    <w:rsid w:val="00D94316"/>
    <w:rsid w:val="00D94B3C"/>
    <w:rsid w:val="00D95AB2"/>
    <w:rsid w:val="00D96E47"/>
    <w:rsid w:val="00D97A9D"/>
    <w:rsid w:val="00DA10FA"/>
    <w:rsid w:val="00DA2121"/>
    <w:rsid w:val="00DA33DA"/>
    <w:rsid w:val="00DA5691"/>
    <w:rsid w:val="00DB0FCD"/>
    <w:rsid w:val="00DB3691"/>
    <w:rsid w:val="00DB3895"/>
    <w:rsid w:val="00DB43C1"/>
    <w:rsid w:val="00DB720D"/>
    <w:rsid w:val="00DB7916"/>
    <w:rsid w:val="00DC0D1D"/>
    <w:rsid w:val="00DC10C8"/>
    <w:rsid w:val="00DC24CB"/>
    <w:rsid w:val="00DC2D15"/>
    <w:rsid w:val="00DC3132"/>
    <w:rsid w:val="00DC3467"/>
    <w:rsid w:val="00DC35E1"/>
    <w:rsid w:val="00DC4B61"/>
    <w:rsid w:val="00DC720A"/>
    <w:rsid w:val="00DC7CC8"/>
    <w:rsid w:val="00DD025B"/>
    <w:rsid w:val="00DD0541"/>
    <w:rsid w:val="00DD25E4"/>
    <w:rsid w:val="00DD3F4B"/>
    <w:rsid w:val="00DD44C9"/>
    <w:rsid w:val="00DD517F"/>
    <w:rsid w:val="00DD555A"/>
    <w:rsid w:val="00DD6348"/>
    <w:rsid w:val="00DD7D46"/>
    <w:rsid w:val="00DE0D68"/>
    <w:rsid w:val="00DE1612"/>
    <w:rsid w:val="00DE1768"/>
    <w:rsid w:val="00DE2241"/>
    <w:rsid w:val="00DE2DCF"/>
    <w:rsid w:val="00DE3811"/>
    <w:rsid w:val="00DE3E8D"/>
    <w:rsid w:val="00DE4C7F"/>
    <w:rsid w:val="00DE582D"/>
    <w:rsid w:val="00DE7030"/>
    <w:rsid w:val="00DF02B2"/>
    <w:rsid w:val="00DF084B"/>
    <w:rsid w:val="00DF1506"/>
    <w:rsid w:val="00DF2185"/>
    <w:rsid w:val="00DF24FA"/>
    <w:rsid w:val="00DF26C5"/>
    <w:rsid w:val="00DF51BD"/>
    <w:rsid w:val="00DF52B4"/>
    <w:rsid w:val="00DF5333"/>
    <w:rsid w:val="00E00BE4"/>
    <w:rsid w:val="00E0148B"/>
    <w:rsid w:val="00E02F56"/>
    <w:rsid w:val="00E02F9B"/>
    <w:rsid w:val="00E03C95"/>
    <w:rsid w:val="00E0582A"/>
    <w:rsid w:val="00E05891"/>
    <w:rsid w:val="00E0646D"/>
    <w:rsid w:val="00E068D3"/>
    <w:rsid w:val="00E07185"/>
    <w:rsid w:val="00E07B52"/>
    <w:rsid w:val="00E07E46"/>
    <w:rsid w:val="00E106B9"/>
    <w:rsid w:val="00E11ABF"/>
    <w:rsid w:val="00E11B95"/>
    <w:rsid w:val="00E11D26"/>
    <w:rsid w:val="00E1211C"/>
    <w:rsid w:val="00E12367"/>
    <w:rsid w:val="00E1301D"/>
    <w:rsid w:val="00E13193"/>
    <w:rsid w:val="00E146BF"/>
    <w:rsid w:val="00E1696D"/>
    <w:rsid w:val="00E17464"/>
    <w:rsid w:val="00E178D2"/>
    <w:rsid w:val="00E17EE6"/>
    <w:rsid w:val="00E2080D"/>
    <w:rsid w:val="00E239FB"/>
    <w:rsid w:val="00E24D94"/>
    <w:rsid w:val="00E24F77"/>
    <w:rsid w:val="00E25EA8"/>
    <w:rsid w:val="00E25EB4"/>
    <w:rsid w:val="00E3035A"/>
    <w:rsid w:val="00E30EB3"/>
    <w:rsid w:val="00E3229A"/>
    <w:rsid w:val="00E33600"/>
    <w:rsid w:val="00E340CF"/>
    <w:rsid w:val="00E350E3"/>
    <w:rsid w:val="00E354C5"/>
    <w:rsid w:val="00E35B60"/>
    <w:rsid w:val="00E35CD8"/>
    <w:rsid w:val="00E36608"/>
    <w:rsid w:val="00E36623"/>
    <w:rsid w:val="00E377B6"/>
    <w:rsid w:val="00E37A74"/>
    <w:rsid w:val="00E37D5C"/>
    <w:rsid w:val="00E40FE8"/>
    <w:rsid w:val="00E411D7"/>
    <w:rsid w:val="00E43401"/>
    <w:rsid w:val="00E43672"/>
    <w:rsid w:val="00E438A0"/>
    <w:rsid w:val="00E43DF0"/>
    <w:rsid w:val="00E44E6E"/>
    <w:rsid w:val="00E45D27"/>
    <w:rsid w:val="00E46792"/>
    <w:rsid w:val="00E476B2"/>
    <w:rsid w:val="00E506B7"/>
    <w:rsid w:val="00E50BC7"/>
    <w:rsid w:val="00E5167D"/>
    <w:rsid w:val="00E52DCF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7B7"/>
    <w:rsid w:val="00E62C75"/>
    <w:rsid w:val="00E63417"/>
    <w:rsid w:val="00E67327"/>
    <w:rsid w:val="00E70958"/>
    <w:rsid w:val="00E70BC2"/>
    <w:rsid w:val="00E70F3F"/>
    <w:rsid w:val="00E71A96"/>
    <w:rsid w:val="00E72443"/>
    <w:rsid w:val="00E72A87"/>
    <w:rsid w:val="00E736C1"/>
    <w:rsid w:val="00E741D2"/>
    <w:rsid w:val="00E742CD"/>
    <w:rsid w:val="00E74484"/>
    <w:rsid w:val="00E7454D"/>
    <w:rsid w:val="00E75B53"/>
    <w:rsid w:val="00E76F18"/>
    <w:rsid w:val="00E77208"/>
    <w:rsid w:val="00E7782E"/>
    <w:rsid w:val="00E8110C"/>
    <w:rsid w:val="00E819FF"/>
    <w:rsid w:val="00E81BAE"/>
    <w:rsid w:val="00E85AAF"/>
    <w:rsid w:val="00E8638A"/>
    <w:rsid w:val="00E8677D"/>
    <w:rsid w:val="00E87014"/>
    <w:rsid w:val="00E876B8"/>
    <w:rsid w:val="00E90E43"/>
    <w:rsid w:val="00E926F5"/>
    <w:rsid w:val="00E93656"/>
    <w:rsid w:val="00E93A0A"/>
    <w:rsid w:val="00E94A82"/>
    <w:rsid w:val="00E94AC3"/>
    <w:rsid w:val="00E96EB4"/>
    <w:rsid w:val="00E9730F"/>
    <w:rsid w:val="00E97E68"/>
    <w:rsid w:val="00EA04A3"/>
    <w:rsid w:val="00EA0556"/>
    <w:rsid w:val="00EA16F9"/>
    <w:rsid w:val="00EA191E"/>
    <w:rsid w:val="00EA2FBA"/>
    <w:rsid w:val="00EA41E8"/>
    <w:rsid w:val="00EA4948"/>
    <w:rsid w:val="00EA6D01"/>
    <w:rsid w:val="00EA73C1"/>
    <w:rsid w:val="00EB011E"/>
    <w:rsid w:val="00EB0236"/>
    <w:rsid w:val="00EB1C03"/>
    <w:rsid w:val="00EB2F61"/>
    <w:rsid w:val="00EB475F"/>
    <w:rsid w:val="00EB4CD0"/>
    <w:rsid w:val="00EB5288"/>
    <w:rsid w:val="00EB528D"/>
    <w:rsid w:val="00EB5410"/>
    <w:rsid w:val="00EB54F6"/>
    <w:rsid w:val="00EB6C9A"/>
    <w:rsid w:val="00EC0059"/>
    <w:rsid w:val="00EC0F55"/>
    <w:rsid w:val="00EC1041"/>
    <w:rsid w:val="00EC1209"/>
    <w:rsid w:val="00EC2200"/>
    <w:rsid w:val="00EC2895"/>
    <w:rsid w:val="00EC2A35"/>
    <w:rsid w:val="00EC38AC"/>
    <w:rsid w:val="00EC438C"/>
    <w:rsid w:val="00EC4A1C"/>
    <w:rsid w:val="00EC4D6A"/>
    <w:rsid w:val="00EC4EE2"/>
    <w:rsid w:val="00EC630D"/>
    <w:rsid w:val="00EC68D2"/>
    <w:rsid w:val="00EC6EB7"/>
    <w:rsid w:val="00EC78EF"/>
    <w:rsid w:val="00EC7D13"/>
    <w:rsid w:val="00ED0007"/>
    <w:rsid w:val="00ED008E"/>
    <w:rsid w:val="00ED20D7"/>
    <w:rsid w:val="00ED3764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32B6"/>
    <w:rsid w:val="00EE347E"/>
    <w:rsid w:val="00EE3657"/>
    <w:rsid w:val="00EF00C4"/>
    <w:rsid w:val="00EF0866"/>
    <w:rsid w:val="00EF115A"/>
    <w:rsid w:val="00EF234A"/>
    <w:rsid w:val="00EF3A72"/>
    <w:rsid w:val="00EF4021"/>
    <w:rsid w:val="00EF4576"/>
    <w:rsid w:val="00EF502D"/>
    <w:rsid w:val="00EF7114"/>
    <w:rsid w:val="00EF7A4E"/>
    <w:rsid w:val="00EF7A9F"/>
    <w:rsid w:val="00EF7CA0"/>
    <w:rsid w:val="00F0003B"/>
    <w:rsid w:val="00F00A3B"/>
    <w:rsid w:val="00F01C30"/>
    <w:rsid w:val="00F041F8"/>
    <w:rsid w:val="00F04945"/>
    <w:rsid w:val="00F05BCC"/>
    <w:rsid w:val="00F06657"/>
    <w:rsid w:val="00F11C95"/>
    <w:rsid w:val="00F12175"/>
    <w:rsid w:val="00F15104"/>
    <w:rsid w:val="00F1536E"/>
    <w:rsid w:val="00F15E63"/>
    <w:rsid w:val="00F177CA"/>
    <w:rsid w:val="00F17D02"/>
    <w:rsid w:val="00F2053C"/>
    <w:rsid w:val="00F21ACC"/>
    <w:rsid w:val="00F21BDA"/>
    <w:rsid w:val="00F22863"/>
    <w:rsid w:val="00F2354D"/>
    <w:rsid w:val="00F25070"/>
    <w:rsid w:val="00F2594D"/>
    <w:rsid w:val="00F26B9A"/>
    <w:rsid w:val="00F26BA6"/>
    <w:rsid w:val="00F3151C"/>
    <w:rsid w:val="00F3167F"/>
    <w:rsid w:val="00F352A5"/>
    <w:rsid w:val="00F352AF"/>
    <w:rsid w:val="00F361C7"/>
    <w:rsid w:val="00F36D7D"/>
    <w:rsid w:val="00F372FF"/>
    <w:rsid w:val="00F37734"/>
    <w:rsid w:val="00F37BCC"/>
    <w:rsid w:val="00F41751"/>
    <w:rsid w:val="00F42A8A"/>
    <w:rsid w:val="00F42EDC"/>
    <w:rsid w:val="00F43CD1"/>
    <w:rsid w:val="00F4438E"/>
    <w:rsid w:val="00F462EF"/>
    <w:rsid w:val="00F46762"/>
    <w:rsid w:val="00F46ACC"/>
    <w:rsid w:val="00F4740F"/>
    <w:rsid w:val="00F474AC"/>
    <w:rsid w:val="00F50376"/>
    <w:rsid w:val="00F50BDA"/>
    <w:rsid w:val="00F50C9A"/>
    <w:rsid w:val="00F510E3"/>
    <w:rsid w:val="00F51869"/>
    <w:rsid w:val="00F52A5A"/>
    <w:rsid w:val="00F54AB4"/>
    <w:rsid w:val="00F54B06"/>
    <w:rsid w:val="00F5597D"/>
    <w:rsid w:val="00F56206"/>
    <w:rsid w:val="00F5749B"/>
    <w:rsid w:val="00F6008E"/>
    <w:rsid w:val="00F6074A"/>
    <w:rsid w:val="00F60A9F"/>
    <w:rsid w:val="00F614B0"/>
    <w:rsid w:val="00F61CB9"/>
    <w:rsid w:val="00F61D9C"/>
    <w:rsid w:val="00F621DD"/>
    <w:rsid w:val="00F62A67"/>
    <w:rsid w:val="00F66E22"/>
    <w:rsid w:val="00F67E6F"/>
    <w:rsid w:val="00F70689"/>
    <w:rsid w:val="00F70DF9"/>
    <w:rsid w:val="00F710AA"/>
    <w:rsid w:val="00F7176E"/>
    <w:rsid w:val="00F71981"/>
    <w:rsid w:val="00F73666"/>
    <w:rsid w:val="00F74009"/>
    <w:rsid w:val="00F7467F"/>
    <w:rsid w:val="00F75299"/>
    <w:rsid w:val="00F75F9A"/>
    <w:rsid w:val="00F763E7"/>
    <w:rsid w:val="00F76DC7"/>
    <w:rsid w:val="00F778E9"/>
    <w:rsid w:val="00F8222B"/>
    <w:rsid w:val="00F83642"/>
    <w:rsid w:val="00F844D7"/>
    <w:rsid w:val="00F85601"/>
    <w:rsid w:val="00F8700C"/>
    <w:rsid w:val="00F87BD0"/>
    <w:rsid w:val="00F87CB0"/>
    <w:rsid w:val="00F87D1C"/>
    <w:rsid w:val="00F916FF"/>
    <w:rsid w:val="00F91EB7"/>
    <w:rsid w:val="00F9605B"/>
    <w:rsid w:val="00F97E82"/>
    <w:rsid w:val="00FA0968"/>
    <w:rsid w:val="00FA15F2"/>
    <w:rsid w:val="00FA3085"/>
    <w:rsid w:val="00FA48C3"/>
    <w:rsid w:val="00FA65E1"/>
    <w:rsid w:val="00FB113D"/>
    <w:rsid w:val="00FB25FE"/>
    <w:rsid w:val="00FB2735"/>
    <w:rsid w:val="00FB30EB"/>
    <w:rsid w:val="00FB3AD2"/>
    <w:rsid w:val="00FB3D7E"/>
    <w:rsid w:val="00FB40D5"/>
    <w:rsid w:val="00FB53B9"/>
    <w:rsid w:val="00FC342F"/>
    <w:rsid w:val="00FC3B93"/>
    <w:rsid w:val="00FC3BC3"/>
    <w:rsid w:val="00FC43DB"/>
    <w:rsid w:val="00FC5DBD"/>
    <w:rsid w:val="00FC75C4"/>
    <w:rsid w:val="00FC7A69"/>
    <w:rsid w:val="00FC7D19"/>
    <w:rsid w:val="00FD0CAB"/>
    <w:rsid w:val="00FD4B44"/>
    <w:rsid w:val="00FD4CB6"/>
    <w:rsid w:val="00FD4D24"/>
    <w:rsid w:val="00FD575A"/>
    <w:rsid w:val="00FD59C2"/>
    <w:rsid w:val="00FD5D5A"/>
    <w:rsid w:val="00FD6FE0"/>
    <w:rsid w:val="00FE264F"/>
    <w:rsid w:val="00FE3BCB"/>
    <w:rsid w:val="00FE3C6F"/>
    <w:rsid w:val="00FE4568"/>
    <w:rsid w:val="00FE7A2E"/>
    <w:rsid w:val="00FF005B"/>
    <w:rsid w:val="00FF011B"/>
    <w:rsid w:val="00FF01D1"/>
    <w:rsid w:val="00FF4CDE"/>
    <w:rsid w:val="00FF67C9"/>
    <w:rsid w:val="00FF7457"/>
    <w:rsid w:val="00FF7668"/>
    <w:rsid w:val="00FF7D90"/>
    <w:rsid w:val="0E7FCBF8"/>
    <w:rsid w:val="0EFBD9BD"/>
    <w:rsid w:val="17A91CED"/>
    <w:rsid w:val="1BC583C5"/>
    <w:rsid w:val="1DEE69D1"/>
    <w:rsid w:val="1F74BCF3"/>
    <w:rsid w:val="1FFD1C74"/>
    <w:rsid w:val="2773DBA1"/>
    <w:rsid w:val="2BFD9DD5"/>
    <w:rsid w:val="2ED7FB8E"/>
    <w:rsid w:val="2F2F2091"/>
    <w:rsid w:val="2F7E3B3D"/>
    <w:rsid w:val="2FF207B1"/>
    <w:rsid w:val="2FF6BDF9"/>
    <w:rsid w:val="317C40F7"/>
    <w:rsid w:val="35BFA1A4"/>
    <w:rsid w:val="367BC688"/>
    <w:rsid w:val="36EF3B87"/>
    <w:rsid w:val="377D868F"/>
    <w:rsid w:val="37AFE140"/>
    <w:rsid w:val="37B7036E"/>
    <w:rsid w:val="37CE5C00"/>
    <w:rsid w:val="39FF94AA"/>
    <w:rsid w:val="3B5FB833"/>
    <w:rsid w:val="3BB5EB8C"/>
    <w:rsid w:val="3BE6517E"/>
    <w:rsid w:val="3BEDF86B"/>
    <w:rsid w:val="3BEFAEC9"/>
    <w:rsid w:val="3BEFEB74"/>
    <w:rsid w:val="3BFB8668"/>
    <w:rsid w:val="3BFD1509"/>
    <w:rsid w:val="3DB7C831"/>
    <w:rsid w:val="3DBF5C56"/>
    <w:rsid w:val="3DCE084D"/>
    <w:rsid w:val="3DFED830"/>
    <w:rsid w:val="3E195080"/>
    <w:rsid w:val="3E70719D"/>
    <w:rsid w:val="3EFB10E1"/>
    <w:rsid w:val="3EFF29AD"/>
    <w:rsid w:val="3F4E6872"/>
    <w:rsid w:val="3F7721D9"/>
    <w:rsid w:val="3F7E551A"/>
    <w:rsid w:val="3F9B3A9D"/>
    <w:rsid w:val="3FBB0A41"/>
    <w:rsid w:val="3FBB0C72"/>
    <w:rsid w:val="3FBF01DC"/>
    <w:rsid w:val="3FE51F55"/>
    <w:rsid w:val="3FFF4654"/>
    <w:rsid w:val="3FFF8194"/>
    <w:rsid w:val="44FB25E9"/>
    <w:rsid w:val="46ADF7D7"/>
    <w:rsid w:val="475FDE56"/>
    <w:rsid w:val="47D71BD5"/>
    <w:rsid w:val="4BEE34D4"/>
    <w:rsid w:val="4CF94DB7"/>
    <w:rsid w:val="4DD54C45"/>
    <w:rsid w:val="4F7C2067"/>
    <w:rsid w:val="4FFE3C62"/>
    <w:rsid w:val="517B4D8F"/>
    <w:rsid w:val="57F7777E"/>
    <w:rsid w:val="593E204F"/>
    <w:rsid w:val="597EA491"/>
    <w:rsid w:val="59BF9B18"/>
    <w:rsid w:val="59F7E7B0"/>
    <w:rsid w:val="5ABCFDD7"/>
    <w:rsid w:val="5AF972E8"/>
    <w:rsid w:val="5B9B6F31"/>
    <w:rsid w:val="5BF681D7"/>
    <w:rsid w:val="5BFB59B3"/>
    <w:rsid w:val="5BFD8690"/>
    <w:rsid w:val="5BFE4DE5"/>
    <w:rsid w:val="5BFF6F0A"/>
    <w:rsid w:val="5C5F9875"/>
    <w:rsid w:val="5CFF85E4"/>
    <w:rsid w:val="5D754B9D"/>
    <w:rsid w:val="5DBF8202"/>
    <w:rsid w:val="5DBF97A9"/>
    <w:rsid w:val="5DEFD12A"/>
    <w:rsid w:val="5E4782CC"/>
    <w:rsid w:val="5E6AB200"/>
    <w:rsid w:val="5E9F0347"/>
    <w:rsid w:val="5EB3CDB4"/>
    <w:rsid w:val="5ED18C80"/>
    <w:rsid w:val="5F226D61"/>
    <w:rsid w:val="5F6DCDA6"/>
    <w:rsid w:val="5F7F6C26"/>
    <w:rsid w:val="5FE736E1"/>
    <w:rsid w:val="5FEB1317"/>
    <w:rsid w:val="5FF7336C"/>
    <w:rsid w:val="5FFE9A9B"/>
    <w:rsid w:val="5FFFD1A7"/>
    <w:rsid w:val="63EB8EAE"/>
    <w:rsid w:val="65B20372"/>
    <w:rsid w:val="65FB27F0"/>
    <w:rsid w:val="66C7FAC0"/>
    <w:rsid w:val="67FBBE9C"/>
    <w:rsid w:val="6875B8B0"/>
    <w:rsid w:val="69FA4520"/>
    <w:rsid w:val="6B6DFB5C"/>
    <w:rsid w:val="6BFFD5EB"/>
    <w:rsid w:val="6C6D5DE9"/>
    <w:rsid w:val="6DCF251E"/>
    <w:rsid w:val="6DEEF6E1"/>
    <w:rsid w:val="6DFB1954"/>
    <w:rsid w:val="6DFF7D88"/>
    <w:rsid w:val="6EE36F6B"/>
    <w:rsid w:val="6F1F4CCE"/>
    <w:rsid w:val="6F7FE378"/>
    <w:rsid w:val="6FAFEC7D"/>
    <w:rsid w:val="6FBB152D"/>
    <w:rsid w:val="6FCA621B"/>
    <w:rsid w:val="6FDFAA0D"/>
    <w:rsid w:val="6FED72B2"/>
    <w:rsid w:val="6FF5004A"/>
    <w:rsid w:val="6FFE85F3"/>
    <w:rsid w:val="6FFEA175"/>
    <w:rsid w:val="736EFD95"/>
    <w:rsid w:val="736F24BE"/>
    <w:rsid w:val="73BF2E30"/>
    <w:rsid w:val="73D50DC8"/>
    <w:rsid w:val="75FB0BA4"/>
    <w:rsid w:val="771F8363"/>
    <w:rsid w:val="774FBEB0"/>
    <w:rsid w:val="776C0E90"/>
    <w:rsid w:val="777CC22A"/>
    <w:rsid w:val="779A302E"/>
    <w:rsid w:val="77B8A8F4"/>
    <w:rsid w:val="77EB0D54"/>
    <w:rsid w:val="77F7807B"/>
    <w:rsid w:val="77FDFD91"/>
    <w:rsid w:val="77FEF08F"/>
    <w:rsid w:val="78C956FB"/>
    <w:rsid w:val="79772343"/>
    <w:rsid w:val="79F5B6AA"/>
    <w:rsid w:val="79FDA2AA"/>
    <w:rsid w:val="7A6A6D2A"/>
    <w:rsid w:val="7A7BEE27"/>
    <w:rsid w:val="7AA38BFB"/>
    <w:rsid w:val="7AB30B72"/>
    <w:rsid w:val="7AFDB3EC"/>
    <w:rsid w:val="7B5A6AEE"/>
    <w:rsid w:val="7B9229FB"/>
    <w:rsid w:val="7BA3C8A3"/>
    <w:rsid w:val="7BBF1F1C"/>
    <w:rsid w:val="7BBF4A3D"/>
    <w:rsid w:val="7C73091C"/>
    <w:rsid w:val="7CB782AE"/>
    <w:rsid w:val="7CDE993C"/>
    <w:rsid w:val="7CFE9204"/>
    <w:rsid w:val="7CFEC757"/>
    <w:rsid w:val="7D0F7516"/>
    <w:rsid w:val="7D3F3251"/>
    <w:rsid w:val="7D3FEAA2"/>
    <w:rsid w:val="7DB55721"/>
    <w:rsid w:val="7DDD88B6"/>
    <w:rsid w:val="7DED52F3"/>
    <w:rsid w:val="7DEFBECF"/>
    <w:rsid w:val="7DF71479"/>
    <w:rsid w:val="7DFAA175"/>
    <w:rsid w:val="7DFAE232"/>
    <w:rsid w:val="7E33FC55"/>
    <w:rsid w:val="7E5A3E4E"/>
    <w:rsid w:val="7E774CAB"/>
    <w:rsid w:val="7E7BFBE8"/>
    <w:rsid w:val="7EDFBC70"/>
    <w:rsid w:val="7EDFF137"/>
    <w:rsid w:val="7EFE79A8"/>
    <w:rsid w:val="7EFF5268"/>
    <w:rsid w:val="7F3F144A"/>
    <w:rsid w:val="7F5C3A5F"/>
    <w:rsid w:val="7F7D453C"/>
    <w:rsid w:val="7F7F786D"/>
    <w:rsid w:val="7F8B86E9"/>
    <w:rsid w:val="7F9FA410"/>
    <w:rsid w:val="7FAEF86A"/>
    <w:rsid w:val="7FBD91D6"/>
    <w:rsid w:val="7FCB6A83"/>
    <w:rsid w:val="7FDD32DF"/>
    <w:rsid w:val="7FDE580F"/>
    <w:rsid w:val="7FEDC8F5"/>
    <w:rsid w:val="7FEF54F4"/>
    <w:rsid w:val="7FF40053"/>
    <w:rsid w:val="7FF78C32"/>
    <w:rsid w:val="7FF9A317"/>
    <w:rsid w:val="7FFB02AC"/>
    <w:rsid w:val="7FFB9C63"/>
    <w:rsid w:val="7F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6A0A"/>
  <w15:docId w15:val="{ECD575A9-B73B-5E41-B546-34845C16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0F7"/>
    <w:pPr>
      <w:spacing w:after="120"/>
    </w:pPr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eastAsia="Malgun Gothic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eastAsia="Malgun Gothic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eastAsia="Malgun Gothic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eastAsia="Malgun Gothic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eastAsia="Malgun Gothic"/>
      <w:sz w:val="22"/>
      <w:szCs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eastAsia="Times New Roman" w:cs="Arial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Times New Roman" w:cs="Arial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Times New Roman" w:cs="Arial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Times New Roman" w:cs="Arial"/>
      <w:sz w:val="24"/>
      <w:szCs w:val="24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sz w:val="24"/>
      <w:szCs w:val="24"/>
      <w:lang w:eastAsia="zh-CN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1">
    <w:name w:val="网格型1"/>
    <w:basedOn w:val="TableNormal"/>
    <w:uiPriority w:val="39"/>
    <w:qFormat/>
    <w:pPr>
      <w:spacing w:after="200" w:line="276" w:lineRule="auto"/>
    </w:pPr>
    <w:rPr>
      <w:rFonts w:eastAsia="MS Mincho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s2">
    <w:name w:val="s2"/>
    <w:basedOn w:val="DefaultParagraphFont"/>
  </w:style>
  <w:style w:type="character" w:customStyle="1" w:styleId="s4">
    <w:name w:val="s4"/>
    <w:basedOn w:val="DefaultParagraphFont"/>
  </w:style>
  <w:style w:type="paragraph" w:customStyle="1" w:styleId="Doc-text2">
    <w:name w:val="Doc-text2"/>
    <w:basedOn w:val="Normal"/>
    <w:qFormat/>
    <w:pPr>
      <w:tabs>
        <w:tab w:val="left" w:pos="1440"/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72"/>
      <w:szCs w:val="72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4"/>
      <w:szCs w:val="24"/>
      <w:lang w:eastAsia="zh-CN"/>
    </w:rPr>
  </w:style>
  <w:style w:type="character" w:customStyle="1" w:styleId="font31">
    <w:name w:val="font31"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11">
    <w:name w:val="font11"/>
    <w:rPr>
      <w:rFonts w:ascii="Arial" w:hAnsi="Arial" w:cs="Arial" w:hint="default"/>
      <w:color w:val="FF0000"/>
      <w:sz w:val="18"/>
      <w:szCs w:val="18"/>
      <w:u w:val="none"/>
    </w:r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paragraph" w:customStyle="1" w:styleId="p2">
    <w:name w:val="p2"/>
    <w:rPr>
      <w:rFonts w:ascii="Helvetica" w:eastAsia="Helvetica" w:hAnsi="Helvetica"/>
      <w:color w:val="9A3366"/>
      <w:sz w:val="16"/>
      <w:szCs w:val="16"/>
      <w:lang w:eastAsia="zh-CN"/>
    </w:rPr>
  </w:style>
  <w:style w:type="paragraph" w:customStyle="1" w:styleId="p1">
    <w:name w:val="p1"/>
    <w:rPr>
      <w:rFonts w:ascii="Helvetica" w:eastAsia="Helvetica" w:hAnsi="Helvetica"/>
      <w:sz w:val="16"/>
      <w:szCs w:val="16"/>
      <w:lang w:eastAsia="zh-CN"/>
    </w:rPr>
  </w:style>
  <w:style w:type="paragraph" w:customStyle="1" w:styleId="ListParagraph11">
    <w:name w:val="List Paragraph11"/>
    <w:basedOn w:val="Normal"/>
    <w:pPr>
      <w:spacing w:before="100" w:beforeAutospacing="1" w:after="160" w:line="256" w:lineRule="auto"/>
      <w:ind w:left="720"/>
      <w:contextualSpacing/>
    </w:pPr>
    <w:rPr>
      <w:lang w:eastAsia="ko-KR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31DD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E4568"/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03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0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8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038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24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72398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45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83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5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2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8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1932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87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7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75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239643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6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614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7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5E39-33C4-0644-A96C-180F5CA3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4</cp:revision>
  <cp:lastPrinted>2019-11-08T16:46:00Z</cp:lastPrinted>
  <dcterms:created xsi:type="dcterms:W3CDTF">2025-11-06T19:48:00Z</dcterms:created>
  <dcterms:modified xsi:type="dcterms:W3CDTF">2025-11-06T19:49:00Z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1033-5.7.1.8092</vt:lpwstr>
  </property>
  <property fmtid="{D5CDD505-2E9C-101B-9397-08002B2CF9AE}" pid="3" name="ICV">
    <vt:lpwstr>CFDCA797B03B0FE6EF21B5669E52A603</vt:lpwstr>
  </property>
</Properties>
</file>